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09" w:rsidRPr="00D8159F" w:rsidRDefault="00922709" w:rsidP="00201009">
      <w:pPr>
        <w:pStyle w:val="Heading2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D8159F">
        <w:rPr>
          <w:rFonts w:asciiTheme="minorHAnsi" w:hAnsiTheme="minorHAnsi" w:cstheme="minorHAnsi"/>
          <w:b/>
          <w:sz w:val="22"/>
          <w:szCs w:val="22"/>
        </w:rPr>
        <w:t>For Immediate Release</w:t>
      </w:r>
    </w:p>
    <w:p w:rsidR="00922709" w:rsidRPr="00D8159F" w:rsidRDefault="00322B78" w:rsidP="00201009">
      <w:pPr>
        <w:rPr>
          <w:rFonts w:asciiTheme="minorHAnsi" w:hAnsiTheme="minorHAnsi" w:cstheme="minorHAnsi"/>
          <w:b/>
          <w:sz w:val="22"/>
          <w:szCs w:val="22"/>
        </w:rPr>
      </w:pPr>
      <w:r w:rsidRPr="00D8159F">
        <w:rPr>
          <w:rFonts w:asciiTheme="minorHAnsi" w:hAnsiTheme="minorHAnsi" w:cstheme="minorHAnsi"/>
          <w:b/>
          <w:sz w:val="22"/>
          <w:szCs w:val="22"/>
        </w:rPr>
        <w:t>August 7, 2018</w:t>
      </w:r>
    </w:p>
    <w:p w:rsidR="00ED3284" w:rsidRPr="00D8159F" w:rsidRDefault="00ED3284" w:rsidP="00201009">
      <w:pPr>
        <w:rPr>
          <w:rFonts w:asciiTheme="minorHAnsi" w:hAnsiTheme="minorHAnsi" w:cstheme="minorHAnsi"/>
        </w:rPr>
      </w:pPr>
    </w:p>
    <w:p w:rsidR="00322B78" w:rsidRPr="00D8159F" w:rsidRDefault="00322B78" w:rsidP="0020100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8159F">
        <w:rPr>
          <w:rFonts w:asciiTheme="minorHAnsi" w:hAnsiTheme="minorHAnsi" w:cstheme="minorHAnsi"/>
          <w:b/>
          <w:bCs/>
          <w:sz w:val="24"/>
          <w:szCs w:val="24"/>
        </w:rPr>
        <w:t>BREASTFEEDING:  Foundation of Life</w:t>
      </w:r>
    </w:p>
    <w:p w:rsidR="00322B78" w:rsidRPr="00D8159F" w:rsidRDefault="00322B78" w:rsidP="0020100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22B78" w:rsidRPr="00D8159F" w:rsidRDefault="00322B78" w:rsidP="00201009">
      <w:pPr>
        <w:rPr>
          <w:rFonts w:asciiTheme="minorHAnsi" w:hAnsiTheme="minorHAnsi" w:cstheme="minorHAnsi"/>
          <w:sz w:val="22"/>
          <w:szCs w:val="22"/>
        </w:rPr>
      </w:pPr>
      <w:r w:rsidRPr="00D8159F">
        <w:rPr>
          <w:rFonts w:asciiTheme="minorHAnsi" w:hAnsiTheme="minorHAnsi" w:cstheme="minorHAnsi"/>
          <w:sz w:val="22"/>
          <w:szCs w:val="22"/>
        </w:rPr>
        <w:t xml:space="preserve">In a world filled with inequality, crises and poverty, breastfeeding is the foundation of lifelong good health </w:t>
      </w:r>
      <w:r w:rsidR="00AF5872" w:rsidRPr="00D8159F">
        <w:rPr>
          <w:rFonts w:asciiTheme="minorHAnsi" w:hAnsiTheme="minorHAnsi" w:cstheme="minorHAnsi"/>
          <w:sz w:val="22"/>
          <w:szCs w:val="22"/>
        </w:rPr>
        <w:t>for babies and mothers. </w:t>
      </w:r>
      <w:r w:rsidRPr="00D8159F">
        <w:rPr>
          <w:rFonts w:asciiTheme="minorHAnsi" w:hAnsiTheme="minorHAnsi" w:cstheme="minorHAnsi"/>
          <w:sz w:val="22"/>
          <w:szCs w:val="22"/>
        </w:rPr>
        <w:t>With no additional burden on household income, breastfeeding is a low-cost way of feeding babies and con</w:t>
      </w:r>
      <w:r w:rsidR="00AF5872" w:rsidRPr="00D8159F">
        <w:rPr>
          <w:rFonts w:asciiTheme="minorHAnsi" w:hAnsiTheme="minorHAnsi" w:cstheme="minorHAnsi"/>
          <w:sz w:val="22"/>
          <w:szCs w:val="22"/>
        </w:rPr>
        <w:t>tributes to poverty reduction. </w:t>
      </w:r>
      <w:r w:rsidRPr="00D8159F">
        <w:rPr>
          <w:rFonts w:asciiTheme="minorHAnsi" w:hAnsiTheme="minorHAnsi" w:cstheme="minorHAnsi"/>
          <w:sz w:val="22"/>
          <w:szCs w:val="22"/>
        </w:rPr>
        <w:t>Breastfeeding prevents hunger and malnutrition in all its forms, and ensures food security for babies, even in times of crises.</w:t>
      </w:r>
    </w:p>
    <w:p w:rsidR="00322B78" w:rsidRPr="00D8159F" w:rsidRDefault="00322B78" w:rsidP="00201009">
      <w:pPr>
        <w:rPr>
          <w:rFonts w:asciiTheme="minorHAnsi" w:hAnsiTheme="minorHAnsi" w:cstheme="minorHAnsi"/>
          <w:sz w:val="22"/>
          <w:szCs w:val="22"/>
        </w:rPr>
      </w:pPr>
    </w:p>
    <w:p w:rsidR="00322B78" w:rsidRPr="00D8159F" w:rsidRDefault="00322B78" w:rsidP="00201009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D8159F">
        <w:rPr>
          <w:rFonts w:asciiTheme="minorHAnsi" w:hAnsiTheme="minorHAnsi" w:cstheme="minorHAnsi"/>
          <w:sz w:val="22"/>
          <w:szCs w:val="22"/>
        </w:rPr>
        <w:t>August is Breastfeedin</w:t>
      </w:r>
      <w:r w:rsidR="002E7D36" w:rsidRPr="00D8159F">
        <w:rPr>
          <w:rFonts w:asciiTheme="minorHAnsi" w:hAnsiTheme="minorHAnsi" w:cstheme="minorHAnsi"/>
          <w:sz w:val="22"/>
          <w:szCs w:val="22"/>
        </w:rPr>
        <w:t>g Awareness Month in Michigan. </w:t>
      </w:r>
      <w:r w:rsidRPr="00D8159F">
        <w:rPr>
          <w:rFonts w:asciiTheme="minorHAnsi" w:hAnsiTheme="minorHAnsi" w:cstheme="minorHAnsi"/>
          <w:sz w:val="22"/>
          <w:szCs w:val="22"/>
        </w:rPr>
        <w:t>In order to promote early breastfeeding success and breastfeeding outcomes, the Michigan Breastfeeding Network has announced a statewide initiative to provide continuity o</w:t>
      </w:r>
      <w:r w:rsidR="002E7D36" w:rsidRPr="00D8159F">
        <w:rPr>
          <w:rFonts w:asciiTheme="minorHAnsi" w:hAnsiTheme="minorHAnsi" w:cstheme="minorHAnsi"/>
          <w:sz w:val="22"/>
          <w:szCs w:val="22"/>
        </w:rPr>
        <w:t>f care for mothers and babies. </w:t>
      </w:r>
      <w:r w:rsidRPr="00D8159F">
        <w:rPr>
          <w:rFonts w:asciiTheme="minorHAnsi" w:hAnsiTheme="minorHAnsi" w:cstheme="minorHAnsi"/>
          <w:sz w:val="22"/>
          <w:szCs w:val="22"/>
        </w:rPr>
        <w:t xml:space="preserve">Supporters of this effort include hospitals, WIC agencies, community stakeholders, coalitions, physicians, the Michigan Department of Health and Human Services and </w:t>
      </w:r>
      <w:r w:rsidR="00AF5872" w:rsidRPr="00D8159F">
        <w:rPr>
          <w:rFonts w:asciiTheme="minorHAnsi" w:hAnsiTheme="minorHAnsi" w:cstheme="minorHAnsi"/>
          <w:sz w:val="22"/>
          <w:szCs w:val="22"/>
        </w:rPr>
        <w:t>the Barry-Eaton District Health Department (BEDHD). </w:t>
      </w:r>
      <w:r w:rsidRPr="00D8159F">
        <w:rPr>
          <w:rFonts w:asciiTheme="minorHAnsi" w:hAnsiTheme="minorHAnsi" w:cstheme="minorHAnsi"/>
          <w:sz w:val="22"/>
          <w:szCs w:val="22"/>
        </w:rPr>
        <w:t xml:space="preserve">According to </w:t>
      </w:r>
      <w:r w:rsidR="002E7D36" w:rsidRPr="00D8159F">
        <w:rPr>
          <w:rFonts w:asciiTheme="minorHAnsi" w:hAnsiTheme="minorHAnsi" w:cstheme="minorHAnsi"/>
          <w:sz w:val="22"/>
          <w:szCs w:val="22"/>
        </w:rPr>
        <w:t xml:space="preserve">Laurel </w:t>
      </w:r>
      <w:proofErr w:type="spellStart"/>
      <w:r w:rsidR="002E7D36" w:rsidRPr="00D8159F">
        <w:rPr>
          <w:rFonts w:asciiTheme="minorHAnsi" w:hAnsiTheme="minorHAnsi" w:cstheme="minorHAnsi"/>
          <w:sz w:val="22"/>
          <w:szCs w:val="22"/>
        </w:rPr>
        <w:t>McCamman</w:t>
      </w:r>
      <w:proofErr w:type="spellEnd"/>
      <w:r w:rsidR="002E7D36" w:rsidRPr="00D8159F">
        <w:rPr>
          <w:rFonts w:asciiTheme="minorHAnsi" w:hAnsiTheme="minorHAnsi" w:cstheme="minorHAnsi"/>
          <w:sz w:val="22"/>
          <w:szCs w:val="22"/>
        </w:rPr>
        <w:t>,</w:t>
      </w:r>
      <w:r w:rsidRPr="00D8159F">
        <w:rPr>
          <w:rFonts w:asciiTheme="minorHAnsi" w:hAnsiTheme="minorHAnsi" w:cstheme="minorHAnsi"/>
          <w:sz w:val="22"/>
          <w:szCs w:val="22"/>
        </w:rPr>
        <w:t xml:space="preserve"> at the </w:t>
      </w:r>
      <w:r w:rsidR="002E7D36" w:rsidRPr="00D8159F">
        <w:rPr>
          <w:rFonts w:asciiTheme="minorHAnsi" w:hAnsiTheme="minorHAnsi" w:cstheme="minorHAnsi"/>
          <w:sz w:val="22"/>
          <w:szCs w:val="22"/>
        </w:rPr>
        <w:t>Barry-Eaton District Health Department</w:t>
      </w:r>
      <w:r w:rsidRPr="00D8159F">
        <w:rPr>
          <w:rFonts w:asciiTheme="minorHAnsi" w:hAnsiTheme="minorHAnsi" w:cstheme="minorHAnsi"/>
          <w:sz w:val="22"/>
          <w:szCs w:val="22"/>
        </w:rPr>
        <w:t xml:space="preserve"> </w:t>
      </w:r>
      <w:r w:rsidR="002E7D36" w:rsidRPr="00D8159F">
        <w:rPr>
          <w:rFonts w:asciiTheme="minorHAnsi" w:hAnsiTheme="minorHAnsi" w:cstheme="minorHAnsi"/>
          <w:sz w:val="22"/>
          <w:szCs w:val="22"/>
        </w:rPr>
        <w:t>with the</w:t>
      </w:r>
      <w:r w:rsidRPr="00D8159F">
        <w:rPr>
          <w:rFonts w:asciiTheme="minorHAnsi" w:hAnsiTheme="minorHAnsi" w:cstheme="minorHAnsi"/>
          <w:sz w:val="22"/>
          <w:szCs w:val="22"/>
        </w:rPr>
        <w:t xml:space="preserve"> WIC Program, this collaboration could lead to higher breastfeeding initiation and duration rates, healthier babies, and closer families.</w:t>
      </w:r>
    </w:p>
    <w:p w:rsidR="00322B78" w:rsidRPr="00D8159F" w:rsidRDefault="00322B78" w:rsidP="00201009">
      <w:pPr>
        <w:rPr>
          <w:rFonts w:asciiTheme="minorHAnsi" w:hAnsiTheme="minorHAnsi" w:cstheme="minorHAnsi"/>
          <w:sz w:val="22"/>
          <w:szCs w:val="22"/>
        </w:rPr>
      </w:pPr>
      <w:r w:rsidRPr="00D8159F">
        <w:rPr>
          <w:rFonts w:asciiTheme="minorHAnsi" w:hAnsiTheme="minorHAnsi" w:cstheme="minorHAnsi"/>
          <w:sz w:val="22"/>
          <w:szCs w:val="22"/>
        </w:rPr>
        <w:t>In his Breastfeeding Awareness Month Proclamation, Governor Snyder stated that Michigan is committed to reducing infant mortality and increasing the</w:t>
      </w:r>
      <w:r w:rsidR="002E7D36" w:rsidRPr="00D8159F">
        <w:rPr>
          <w:rFonts w:asciiTheme="minorHAnsi" w:hAnsiTheme="minorHAnsi" w:cstheme="minorHAnsi"/>
          <w:sz w:val="22"/>
          <w:szCs w:val="22"/>
        </w:rPr>
        <w:t xml:space="preserve"> health of mothers and babies. </w:t>
      </w:r>
      <w:r w:rsidRPr="00D8159F">
        <w:rPr>
          <w:rFonts w:asciiTheme="minorHAnsi" w:hAnsiTheme="minorHAnsi" w:cstheme="minorHAnsi"/>
          <w:sz w:val="22"/>
          <w:szCs w:val="22"/>
        </w:rPr>
        <w:t>Sustained breastfeeding support, education, and consistent, accurate information will help to meet these goals.</w:t>
      </w:r>
    </w:p>
    <w:p w:rsidR="00322B78" w:rsidRPr="00D8159F" w:rsidRDefault="00322B78" w:rsidP="00201009">
      <w:pPr>
        <w:rPr>
          <w:rFonts w:asciiTheme="minorHAnsi" w:hAnsiTheme="minorHAnsi" w:cstheme="minorHAnsi"/>
          <w:sz w:val="22"/>
          <w:szCs w:val="22"/>
        </w:rPr>
      </w:pPr>
    </w:p>
    <w:p w:rsidR="00322B78" w:rsidRPr="00D8159F" w:rsidRDefault="002E7D36" w:rsidP="00201009">
      <w:pPr>
        <w:rPr>
          <w:rFonts w:asciiTheme="minorHAnsi" w:hAnsiTheme="minorHAnsi" w:cstheme="minorHAnsi"/>
          <w:sz w:val="22"/>
          <w:szCs w:val="22"/>
        </w:rPr>
      </w:pPr>
      <w:r w:rsidRPr="00D8159F">
        <w:rPr>
          <w:rFonts w:asciiTheme="minorHAnsi" w:hAnsiTheme="minorHAnsi" w:cstheme="minorHAnsi"/>
          <w:sz w:val="22"/>
          <w:szCs w:val="22"/>
        </w:rPr>
        <w:t>The Barry-Eaton District Health Department encourages mothers and others who support breastfeeding to stop by the Barry County Baby Café. The café is an informal breastfeeding c</w:t>
      </w:r>
      <w:r w:rsidR="00BA2897" w:rsidRPr="00D8159F">
        <w:rPr>
          <w:rFonts w:asciiTheme="minorHAnsi" w:hAnsiTheme="minorHAnsi" w:cstheme="minorHAnsi"/>
          <w:sz w:val="22"/>
          <w:szCs w:val="22"/>
        </w:rPr>
        <w:t xml:space="preserve">lub where mothers can connect. One-on-one help from specially trained health professionals is available, including professional lactation support and peer counselors from the Women, Infants, and Children (WIC) program. </w:t>
      </w:r>
    </w:p>
    <w:p w:rsidR="00BA2897" w:rsidRPr="00D8159F" w:rsidRDefault="00BA2897" w:rsidP="00201009">
      <w:pPr>
        <w:rPr>
          <w:rFonts w:asciiTheme="minorHAnsi" w:hAnsiTheme="minorHAnsi" w:cstheme="minorHAnsi"/>
          <w:sz w:val="22"/>
          <w:szCs w:val="22"/>
        </w:rPr>
      </w:pPr>
    </w:p>
    <w:p w:rsidR="00BA2897" w:rsidRPr="00D8159F" w:rsidRDefault="00BA2897" w:rsidP="00201009">
      <w:pPr>
        <w:rPr>
          <w:rFonts w:asciiTheme="minorHAnsi" w:hAnsiTheme="minorHAnsi" w:cstheme="minorHAnsi"/>
          <w:sz w:val="22"/>
          <w:szCs w:val="22"/>
        </w:rPr>
      </w:pPr>
      <w:r w:rsidRPr="00D8159F">
        <w:rPr>
          <w:rFonts w:asciiTheme="minorHAnsi" w:hAnsiTheme="minorHAnsi" w:cstheme="minorHAnsi"/>
          <w:sz w:val="22"/>
          <w:szCs w:val="22"/>
        </w:rPr>
        <w:t>The Barry County Baby Café meets weekly on the second floor of the Hastings Public Library from 10am – 12noon every Thursday. New, pregnant, breastfeeding and/or experienced mothers are encouraged to attend. Older siblings are always welcome, and light refreshments are always provided. For more information about this Baby Café, please call (517) 541-2624 or follow on Facebook @</w:t>
      </w:r>
      <w:proofErr w:type="spellStart"/>
      <w:r w:rsidRPr="00D8159F">
        <w:rPr>
          <w:rFonts w:asciiTheme="minorHAnsi" w:hAnsiTheme="minorHAnsi" w:cstheme="minorHAnsi"/>
          <w:sz w:val="22"/>
          <w:szCs w:val="22"/>
        </w:rPr>
        <w:t>BarryCountyBabyCafe</w:t>
      </w:r>
      <w:proofErr w:type="spellEnd"/>
      <w:r w:rsidRPr="00D8159F">
        <w:rPr>
          <w:rFonts w:asciiTheme="minorHAnsi" w:hAnsiTheme="minorHAnsi" w:cstheme="minorHAnsi"/>
          <w:sz w:val="22"/>
          <w:szCs w:val="22"/>
        </w:rPr>
        <w:t>.</w:t>
      </w:r>
    </w:p>
    <w:p w:rsidR="00BA2897" w:rsidRPr="00D8159F" w:rsidRDefault="00BA2897" w:rsidP="00201009">
      <w:pPr>
        <w:rPr>
          <w:rFonts w:asciiTheme="minorHAnsi" w:hAnsiTheme="minorHAnsi" w:cstheme="minorHAnsi"/>
          <w:sz w:val="22"/>
          <w:szCs w:val="22"/>
        </w:rPr>
      </w:pPr>
    </w:p>
    <w:p w:rsidR="00BA2897" w:rsidRPr="00D8159F" w:rsidRDefault="00BA2897" w:rsidP="00201009">
      <w:pPr>
        <w:rPr>
          <w:rFonts w:asciiTheme="minorHAnsi" w:hAnsiTheme="minorHAnsi" w:cstheme="minorHAnsi"/>
          <w:sz w:val="22"/>
          <w:szCs w:val="22"/>
        </w:rPr>
      </w:pPr>
      <w:r w:rsidRPr="00D8159F">
        <w:rPr>
          <w:rFonts w:asciiTheme="minorHAnsi" w:hAnsiTheme="minorHAnsi" w:cstheme="minorHAnsi"/>
          <w:sz w:val="22"/>
          <w:szCs w:val="22"/>
        </w:rPr>
        <w:t>The Capital Area Baby Café meets weekly at the Pennway Church of God at 1101 E. Cavanaugh in Lansing from 10am-12noon every Wednesday. For more information about this Baby Café, pl</w:t>
      </w:r>
      <w:r w:rsidR="00D8159F">
        <w:rPr>
          <w:rFonts w:asciiTheme="minorHAnsi" w:hAnsiTheme="minorHAnsi" w:cstheme="minorHAnsi"/>
          <w:sz w:val="22"/>
          <w:szCs w:val="22"/>
        </w:rPr>
        <w:t xml:space="preserve">ease call </w:t>
      </w:r>
      <w:r w:rsidRPr="00D8159F">
        <w:rPr>
          <w:rFonts w:asciiTheme="minorHAnsi" w:hAnsiTheme="minorHAnsi" w:cstheme="minorHAnsi"/>
          <w:sz w:val="22"/>
          <w:szCs w:val="22"/>
        </w:rPr>
        <w:t>(517)337-7365 or follow on Facebook @</w:t>
      </w:r>
      <w:proofErr w:type="spellStart"/>
      <w:r w:rsidRPr="00D8159F">
        <w:rPr>
          <w:rFonts w:asciiTheme="minorHAnsi" w:hAnsiTheme="minorHAnsi" w:cstheme="minorHAnsi"/>
          <w:sz w:val="22"/>
          <w:szCs w:val="22"/>
        </w:rPr>
        <w:t>CapitalAreaBabyCafe</w:t>
      </w:r>
      <w:proofErr w:type="spellEnd"/>
      <w:r w:rsidRPr="00D8159F">
        <w:rPr>
          <w:rFonts w:asciiTheme="minorHAnsi" w:hAnsiTheme="minorHAnsi" w:cstheme="minorHAnsi"/>
          <w:sz w:val="22"/>
          <w:szCs w:val="22"/>
        </w:rPr>
        <w:t>.</w:t>
      </w:r>
    </w:p>
    <w:p w:rsidR="00BA2897" w:rsidRPr="00D8159F" w:rsidRDefault="00BA2897" w:rsidP="00201009">
      <w:pPr>
        <w:rPr>
          <w:rFonts w:asciiTheme="minorHAnsi" w:hAnsiTheme="minorHAnsi" w:cstheme="minorHAnsi"/>
          <w:sz w:val="22"/>
          <w:szCs w:val="22"/>
        </w:rPr>
      </w:pPr>
    </w:p>
    <w:p w:rsidR="00BA2897" w:rsidRPr="00D8159F" w:rsidRDefault="00BA2897" w:rsidP="00201009">
      <w:pPr>
        <w:rPr>
          <w:rFonts w:asciiTheme="minorHAnsi" w:hAnsiTheme="minorHAnsi" w:cstheme="minorHAnsi"/>
          <w:sz w:val="22"/>
          <w:szCs w:val="22"/>
        </w:rPr>
      </w:pPr>
      <w:r w:rsidRPr="00D8159F">
        <w:rPr>
          <w:rFonts w:asciiTheme="minorHAnsi" w:hAnsiTheme="minorHAnsi" w:cstheme="minorHAnsi"/>
          <w:sz w:val="22"/>
          <w:szCs w:val="22"/>
        </w:rPr>
        <w:t xml:space="preserve">For more information about WIC </w:t>
      </w:r>
      <w:r w:rsidR="00D8159F">
        <w:rPr>
          <w:rFonts w:asciiTheme="minorHAnsi" w:hAnsiTheme="minorHAnsi" w:cstheme="minorHAnsi"/>
          <w:sz w:val="22"/>
          <w:szCs w:val="22"/>
        </w:rPr>
        <w:t xml:space="preserve">services </w:t>
      </w:r>
      <w:r w:rsidRPr="00D8159F">
        <w:rPr>
          <w:rFonts w:asciiTheme="minorHAnsi" w:hAnsiTheme="minorHAnsi" w:cstheme="minorHAnsi"/>
          <w:sz w:val="22"/>
          <w:szCs w:val="22"/>
        </w:rPr>
        <w:t>for Barry and Eaton residents, call the</w:t>
      </w:r>
      <w:r w:rsidR="00467F75">
        <w:rPr>
          <w:rFonts w:asciiTheme="minorHAnsi" w:hAnsiTheme="minorHAnsi" w:cstheme="minorHAnsi"/>
          <w:sz w:val="22"/>
          <w:szCs w:val="22"/>
        </w:rPr>
        <w:t xml:space="preserve"> BEDHD</w:t>
      </w:r>
      <w:r w:rsidRPr="00D8159F">
        <w:rPr>
          <w:rFonts w:asciiTheme="minorHAnsi" w:hAnsiTheme="minorHAnsi" w:cstheme="minorHAnsi"/>
          <w:sz w:val="22"/>
          <w:szCs w:val="22"/>
        </w:rPr>
        <w:t xml:space="preserve"> Eaton </w:t>
      </w:r>
      <w:r w:rsidR="00467F75">
        <w:rPr>
          <w:rFonts w:asciiTheme="minorHAnsi" w:hAnsiTheme="minorHAnsi" w:cstheme="minorHAnsi"/>
          <w:sz w:val="22"/>
          <w:szCs w:val="22"/>
        </w:rPr>
        <w:t>o</w:t>
      </w:r>
      <w:r w:rsidRPr="00D8159F">
        <w:rPr>
          <w:rFonts w:asciiTheme="minorHAnsi" w:hAnsiTheme="minorHAnsi" w:cstheme="minorHAnsi"/>
          <w:sz w:val="22"/>
          <w:szCs w:val="22"/>
        </w:rPr>
        <w:t>ffice at (517) 541-</w:t>
      </w:r>
      <w:r w:rsidR="00D8159F" w:rsidRPr="00D8159F">
        <w:rPr>
          <w:rFonts w:asciiTheme="minorHAnsi" w:hAnsiTheme="minorHAnsi" w:cstheme="minorHAnsi"/>
          <w:sz w:val="22"/>
          <w:szCs w:val="22"/>
        </w:rPr>
        <w:t xml:space="preserve">2630 or the </w:t>
      </w:r>
      <w:r w:rsidR="00467F75">
        <w:rPr>
          <w:rFonts w:asciiTheme="minorHAnsi" w:hAnsiTheme="minorHAnsi" w:cstheme="minorHAnsi"/>
          <w:sz w:val="22"/>
          <w:szCs w:val="22"/>
        </w:rPr>
        <w:t xml:space="preserve">BEDHD </w:t>
      </w:r>
      <w:r w:rsidR="00D8159F" w:rsidRPr="00D8159F">
        <w:rPr>
          <w:rFonts w:asciiTheme="minorHAnsi" w:hAnsiTheme="minorHAnsi" w:cstheme="minorHAnsi"/>
          <w:sz w:val="22"/>
          <w:szCs w:val="22"/>
        </w:rPr>
        <w:t xml:space="preserve">Barry </w:t>
      </w:r>
      <w:r w:rsidR="00467F75">
        <w:rPr>
          <w:rFonts w:asciiTheme="minorHAnsi" w:hAnsiTheme="minorHAnsi" w:cstheme="minorHAnsi"/>
          <w:sz w:val="22"/>
          <w:szCs w:val="22"/>
        </w:rPr>
        <w:t>o</w:t>
      </w:r>
      <w:r w:rsidR="00D8159F" w:rsidRPr="00D8159F">
        <w:rPr>
          <w:rFonts w:asciiTheme="minorHAnsi" w:hAnsiTheme="minorHAnsi" w:cstheme="minorHAnsi"/>
          <w:sz w:val="22"/>
          <w:szCs w:val="22"/>
        </w:rPr>
        <w:t>ffice at (269) 945-9516.</w:t>
      </w:r>
    </w:p>
    <w:p w:rsidR="00BA2897" w:rsidRPr="00D8159F" w:rsidRDefault="00BA2897" w:rsidP="00201009">
      <w:pPr>
        <w:rPr>
          <w:rFonts w:asciiTheme="minorHAnsi" w:hAnsiTheme="minorHAnsi" w:cstheme="minorHAnsi"/>
          <w:sz w:val="22"/>
          <w:szCs w:val="22"/>
        </w:rPr>
      </w:pPr>
    </w:p>
    <w:p w:rsidR="002E7D36" w:rsidRPr="00D8159F" w:rsidRDefault="002E7D36" w:rsidP="00201009">
      <w:pPr>
        <w:rPr>
          <w:rFonts w:asciiTheme="minorHAnsi" w:hAnsiTheme="minorHAnsi" w:cstheme="minorHAnsi"/>
          <w:sz w:val="22"/>
          <w:szCs w:val="22"/>
        </w:rPr>
      </w:pPr>
    </w:p>
    <w:p w:rsidR="00922709" w:rsidRPr="00D8159F" w:rsidRDefault="00922709" w:rsidP="0020100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159F">
        <w:rPr>
          <w:rFonts w:asciiTheme="minorHAnsi" w:hAnsiTheme="minorHAnsi" w:cstheme="minorHAnsi"/>
          <w:b/>
          <w:sz w:val="22"/>
          <w:szCs w:val="22"/>
        </w:rPr>
        <w:t>###END###</w:t>
      </w:r>
    </w:p>
    <w:p w:rsidR="00922709" w:rsidRPr="00D8159F" w:rsidRDefault="00922709" w:rsidP="00201009">
      <w:pPr>
        <w:rPr>
          <w:rFonts w:asciiTheme="minorHAnsi" w:hAnsiTheme="minorHAnsi" w:cstheme="minorHAnsi"/>
          <w:sz w:val="22"/>
          <w:szCs w:val="22"/>
        </w:rPr>
      </w:pPr>
    </w:p>
    <w:p w:rsidR="00776D3A" w:rsidRPr="00D8159F" w:rsidRDefault="00922709" w:rsidP="00201009">
      <w:pPr>
        <w:pStyle w:val="Heading6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D8159F">
        <w:rPr>
          <w:rFonts w:asciiTheme="minorHAnsi" w:hAnsiTheme="minorHAnsi" w:cstheme="minorHAnsi"/>
          <w:b/>
          <w:sz w:val="22"/>
          <w:szCs w:val="22"/>
          <w:u w:val="none"/>
        </w:rPr>
        <w:lastRenderedPageBreak/>
        <w:t xml:space="preserve">Media Contact: </w:t>
      </w:r>
    </w:p>
    <w:p w:rsidR="00776D3A" w:rsidRPr="00D8159F" w:rsidRDefault="00AB3746" w:rsidP="00201009">
      <w:pPr>
        <w:pStyle w:val="Heading6"/>
        <w:rPr>
          <w:rFonts w:asciiTheme="minorHAnsi" w:hAnsiTheme="minorHAnsi" w:cstheme="minorHAnsi"/>
          <w:sz w:val="22"/>
          <w:szCs w:val="22"/>
          <w:u w:val="none"/>
        </w:rPr>
      </w:pPr>
      <w:r w:rsidRPr="00D8159F">
        <w:rPr>
          <w:rFonts w:asciiTheme="minorHAnsi" w:hAnsiTheme="minorHAnsi" w:cstheme="minorHAnsi"/>
          <w:sz w:val="22"/>
          <w:szCs w:val="22"/>
          <w:u w:val="none"/>
        </w:rPr>
        <w:t>Lauren Cibor</w:t>
      </w:r>
    </w:p>
    <w:p w:rsidR="00776D3A" w:rsidRPr="00D8159F" w:rsidRDefault="00322B78" w:rsidP="00201009">
      <w:pPr>
        <w:pStyle w:val="Heading6"/>
        <w:rPr>
          <w:rFonts w:asciiTheme="minorHAnsi" w:hAnsiTheme="minorHAnsi" w:cstheme="minorHAnsi"/>
          <w:sz w:val="22"/>
          <w:szCs w:val="22"/>
          <w:u w:val="none"/>
        </w:rPr>
      </w:pPr>
      <w:r w:rsidRPr="00D8159F">
        <w:rPr>
          <w:rFonts w:asciiTheme="minorHAnsi" w:hAnsiTheme="minorHAnsi" w:cstheme="minorHAnsi"/>
          <w:sz w:val="22"/>
          <w:szCs w:val="22"/>
          <w:u w:val="none"/>
        </w:rPr>
        <w:t>Community Health Promotion Specialist</w:t>
      </w:r>
    </w:p>
    <w:p w:rsidR="00776D3A" w:rsidRPr="00D8159F" w:rsidRDefault="00322B78" w:rsidP="00201009">
      <w:pPr>
        <w:pStyle w:val="Heading6"/>
        <w:rPr>
          <w:rFonts w:asciiTheme="minorHAnsi" w:hAnsiTheme="minorHAnsi" w:cstheme="minorHAnsi"/>
          <w:sz w:val="22"/>
          <w:szCs w:val="22"/>
          <w:u w:val="none"/>
        </w:rPr>
      </w:pPr>
      <w:r w:rsidRPr="00D8159F">
        <w:rPr>
          <w:rFonts w:asciiTheme="minorHAnsi" w:hAnsiTheme="minorHAnsi" w:cstheme="minorHAnsi"/>
          <w:sz w:val="22"/>
          <w:szCs w:val="22"/>
          <w:u w:val="none"/>
        </w:rPr>
        <w:t>(517) 541-2624</w:t>
      </w:r>
    </w:p>
    <w:p w:rsidR="00ED3284" w:rsidRPr="00D8159F" w:rsidRDefault="00322B78" w:rsidP="00201009">
      <w:pPr>
        <w:rPr>
          <w:rFonts w:asciiTheme="minorHAnsi" w:hAnsiTheme="minorHAnsi" w:cstheme="minorHAnsi"/>
          <w:sz w:val="22"/>
          <w:szCs w:val="22"/>
        </w:rPr>
      </w:pPr>
      <w:r w:rsidRPr="00D8159F">
        <w:rPr>
          <w:rFonts w:asciiTheme="minorHAnsi" w:hAnsiTheme="minorHAnsi" w:cstheme="minorHAnsi"/>
          <w:sz w:val="22"/>
          <w:szCs w:val="22"/>
        </w:rPr>
        <w:t>LCibor@bedhd.org</w:t>
      </w:r>
    </w:p>
    <w:sectPr w:rsidR="00ED3284" w:rsidRPr="00D8159F" w:rsidSect="000D1AC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A85" w:rsidRDefault="009B2A85">
      <w:r>
        <w:separator/>
      </w:r>
    </w:p>
  </w:endnote>
  <w:endnote w:type="continuationSeparator" w:id="0">
    <w:p w:rsidR="009B2A85" w:rsidRDefault="009B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457B87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457B87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A85" w:rsidRDefault="009B2A85">
      <w:r>
        <w:separator/>
      </w:r>
    </w:p>
  </w:footnote>
  <w:footnote w:type="continuationSeparator" w:id="0">
    <w:p w:rsidR="009B2A85" w:rsidRDefault="009B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01009">
      <w:rPr>
        <w:noProof/>
      </w:rPr>
      <w:t>2</w:t>
    </w:r>
    <w:r>
      <w:rPr>
        <w:noProof/>
      </w:rPr>
      <w:fldChar w:fldCharType="end"/>
    </w:r>
  </w:p>
  <w:p w:rsidR="0065513C" w:rsidRPr="00E013B0" w:rsidRDefault="00457B87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07A52B6" wp14:editId="3FC3B8A8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:rsidR="00E013B0" w:rsidRPr="00B3325E" w:rsidRDefault="00457B87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E013B0" w:rsidRPr="00B3325E" w:rsidRDefault="00457B87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:rsidR="00D63334" w:rsidRDefault="00457B87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:rsidR="00D63334" w:rsidRPr="00B3325E" w:rsidRDefault="00457B87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3A"/>
    <w:rsid w:val="00104C58"/>
    <w:rsid w:val="00114205"/>
    <w:rsid w:val="001A5D40"/>
    <w:rsid w:val="001C3843"/>
    <w:rsid w:val="00201009"/>
    <w:rsid w:val="002E7D36"/>
    <w:rsid w:val="00322B78"/>
    <w:rsid w:val="00457B87"/>
    <w:rsid w:val="00467F75"/>
    <w:rsid w:val="00535294"/>
    <w:rsid w:val="00776D3A"/>
    <w:rsid w:val="00822401"/>
    <w:rsid w:val="008F73A1"/>
    <w:rsid w:val="00922709"/>
    <w:rsid w:val="009B2A85"/>
    <w:rsid w:val="00AB3746"/>
    <w:rsid w:val="00AF5872"/>
    <w:rsid w:val="00BA2897"/>
    <w:rsid w:val="00BE52E6"/>
    <w:rsid w:val="00C035C2"/>
    <w:rsid w:val="00CF5534"/>
    <w:rsid w:val="00D8159F"/>
    <w:rsid w:val="00D94403"/>
    <w:rsid w:val="00E0478F"/>
    <w:rsid w:val="00ED3284"/>
    <w:rsid w:val="00F4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3D1DCFC7-DC69-49CB-A431-7613F984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Shaver</cp:lastModifiedBy>
  <cp:revision>2</cp:revision>
  <cp:lastPrinted>2005-04-12T18:52:00Z</cp:lastPrinted>
  <dcterms:created xsi:type="dcterms:W3CDTF">2018-08-07T16:52:00Z</dcterms:created>
  <dcterms:modified xsi:type="dcterms:W3CDTF">2018-08-07T16:52:00Z</dcterms:modified>
</cp:coreProperties>
</file>