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9" w:rsidRPr="00ED3284" w:rsidRDefault="00922709" w:rsidP="00922709">
      <w:pPr>
        <w:pStyle w:val="Heading2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D3284">
        <w:rPr>
          <w:rFonts w:asciiTheme="minorHAnsi" w:hAnsiTheme="minorHAnsi" w:cstheme="minorHAnsi"/>
          <w:b/>
          <w:sz w:val="22"/>
          <w:szCs w:val="22"/>
        </w:rPr>
        <w:t>For Immediate Release</w:t>
      </w:r>
    </w:p>
    <w:p w:rsidR="00922709" w:rsidRPr="00ED3284" w:rsidRDefault="0083666C" w:rsidP="0092270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July 1</w:t>
      </w:r>
      <w:r w:rsidR="003D7010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>, 2018</w:t>
      </w:r>
    </w:p>
    <w:p w:rsidR="00922709" w:rsidRPr="00ED3284" w:rsidRDefault="00922709" w:rsidP="00922709">
      <w:pPr>
        <w:pStyle w:val="Caption"/>
        <w:ind w:left="90"/>
        <w:jc w:val="center"/>
        <w:rPr>
          <w:rFonts w:asciiTheme="minorHAnsi" w:hAnsiTheme="minorHAnsi" w:cstheme="minorHAnsi"/>
          <w:sz w:val="22"/>
          <w:szCs w:val="22"/>
        </w:rPr>
      </w:pPr>
    </w:p>
    <w:p w:rsidR="00ED3284" w:rsidRPr="00ED3284" w:rsidRDefault="0083666C" w:rsidP="00ED3284">
      <w:pPr>
        <w:pStyle w:val="Caption"/>
        <w:ind w:left="9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Grand Opening for </w:t>
      </w:r>
      <w:r w:rsidR="002F0B26">
        <w:rPr>
          <w:rFonts w:asciiTheme="minorHAnsi" w:hAnsiTheme="minorHAnsi" w:cstheme="minorHAnsi"/>
          <w:bCs/>
          <w:sz w:val="22"/>
          <w:szCs w:val="22"/>
        </w:rPr>
        <w:t>t</w:t>
      </w:r>
      <w:r w:rsidR="00ED3284">
        <w:rPr>
          <w:rFonts w:asciiTheme="minorHAnsi" w:hAnsiTheme="minorHAnsi" w:cstheme="minorHAnsi"/>
          <w:bCs/>
          <w:sz w:val="22"/>
          <w:szCs w:val="22"/>
        </w:rPr>
        <w:t>he F</w:t>
      </w:r>
      <w:r>
        <w:rPr>
          <w:rFonts w:asciiTheme="minorHAnsi" w:hAnsiTheme="minorHAnsi" w:cstheme="minorHAnsi"/>
          <w:bCs/>
          <w:sz w:val="22"/>
          <w:szCs w:val="22"/>
        </w:rPr>
        <w:t>irst Baby Café in Barry County</w:t>
      </w:r>
      <w:r w:rsidR="00ED3284" w:rsidRPr="00ED3284">
        <w:rPr>
          <w:rFonts w:asciiTheme="minorHAnsi" w:hAnsiTheme="minorHAnsi" w:cstheme="minorHAnsi"/>
          <w:bCs/>
          <w:sz w:val="22"/>
          <w:szCs w:val="22"/>
        </w:rPr>
        <w:t>!</w:t>
      </w:r>
    </w:p>
    <w:p w:rsidR="00ED3284" w:rsidRPr="00ED3284" w:rsidRDefault="00ED3284" w:rsidP="00ED3284">
      <w:pPr>
        <w:rPr>
          <w:rFonts w:asciiTheme="minorHAnsi" w:hAnsiTheme="minorHAnsi" w:cstheme="minorHAnsi"/>
        </w:rPr>
      </w:pPr>
    </w:p>
    <w:p w:rsidR="00ED3284" w:rsidRPr="00ED3284" w:rsidRDefault="00ED3284" w:rsidP="00ED3284">
      <w:pPr>
        <w:rPr>
          <w:rFonts w:asciiTheme="minorHAnsi" w:hAnsiTheme="minorHAnsi" w:cstheme="minorHAnsi"/>
          <w:sz w:val="22"/>
          <w:szCs w:val="22"/>
        </w:rPr>
      </w:pPr>
      <w:r w:rsidRPr="00ED3284">
        <w:rPr>
          <w:rFonts w:asciiTheme="minorHAnsi" w:hAnsiTheme="minorHAnsi" w:cstheme="minorHAnsi"/>
          <w:sz w:val="22"/>
          <w:szCs w:val="22"/>
        </w:rPr>
        <w:t xml:space="preserve">The </w:t>
      </w:r>
      <w:r w:rsidR="00FE17A1">
        <w:rPr>
          <w:rFonts w:asciiTheme="minorHAnsi" w:hAnsiTheme="minorHAnsi" w:cstheme="minorHAnsi"/>
          <w:sz w:val="22"/>
          <w:szCs w:val="22"/>
        </w:rPr>
        <w:t>g</w:t>
      </w:r>
      <w:r w:rsidRPr="00ED3284">
        <w:rPr>
          <w:rFonts w:asciiTheme="minorHAnsi" w:hAnsiTheme="minorHAnsi" w:cstheme="minorHAnsi"/>
          <w:sz w:val="22"/>
          <w:szCs w:val="22"/>
        </w:rPr>
        <w:t xml:space="preserve">rand </w:t>
      </w:r>
      <w:r w:rsidR="00FE17A1">
        <w:rPr>
          <w:rFonts w:asciiTheme="minorHAnsi" w:hAnsiTheme="minorHAnsi" w:cstheme="minorHAnsi"/>
          <w:sz w:val="22"/>
          <w:szCs w:val="22"/>
        </w:rPr>
        <w:t>o</w:t>
      </w:r>
      <w:r w:rsidRPr="00ED3284">
        <w:rPr>
          <w:rFonts w:asciiTheme="minorHAnsi" w:hAnsiTheme="minorHAnsi" w:cstheme="minorHAnsi"/>
          <w:sz w:val="22"/>
          <w:szCs w:val="22"/>
        </w:rPr>
        <w:t>pening of the Barry County Baby Café at the Hastings Public Library in Hastings will be held on Thursday, July 26</w:t>
      </w:r>
      <w:r w:rsidRPr="00ED328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ED3284">
        <w:rPr>
          <w:rFonts w:asciiTheme="minorHAnsi" w:hAnsiTheme="minorHAnsi" w:cstheme="minorHAnsi"/>
          <w:sz w:val="22"/>
          <w:szCs w:val="22"/>
        </w:rPr>
        <w:t xml:space="preserve"> from 12:30pm-1:30pm</w:t>
      </w:r>
      <w:r w:rsidR="0083666C">
        <w:rPr>
          <w:rFonts w:asciiTheme="minorHAnsi" w:hAnsiTheme="minorHAnsi" w:cstheme="minorHAnsi"/>
          <w:sz w:val="22"/>
          <w:szCs w:val="22"/>
        </w:rPr>
        <w:t>,</w:t>
      </w:r>
      <w:r w:rsidRPr="00ED3284">
        <w:rPr>
          <w:rFonts w:asciiTheme="minorHAnsi" w:hAnsiTheme="minorHAnsi" w:cstheme="minorHAnsi"/>
          <w:sz w:val="22"/>
          <w:szCs w:val="22"/>
        </w:rPr>
        <w:t xml:space="preserve"> immediately following the regularly scheduled Baby Café meetup. Moms and their families, </w:t>
      </w:r>
      <w:r>
        <w:rPr>
          <w:rFonts w:asciiTheme="minorHAnsi" w:hAnsiTheme="minorHAnsi" w:cstheme="minorHAnsi"/>
          <w:sz w:val="22"/>
          <w:szCs w:val="22"/>
        </w:rPr>
        <w:t xml:space="preserve">local </w:t>
      </w:r>
      <w:r w:rsidRPr="00ED3284">
        <w:rPr>
          <w:rFonts w:asciiTheme="minorHAnsi" w:hAnsiTheme="minorHAnsi" w:cstheme="minorHAnsi"/>
          <w:sz w:val="22"/>
          <w:szCs w:val="22"/>
        </w:rPr>
        <w:t>physicians, and those who support brea</w:t>
      </w:r>
      <w:r w:rsidR="0083666C">
        <w:rPr>
          <w:rFonts w:asciiTheme="minorHAnsi" w:hAnsiTheme="minorHAnsi" w:cstheme="minorHAnsi"/>
          <w:sz w:val="22"/>
          <w:szCs w:val="22"/>
        </w:rPr>
        <w:t>stfeeding are encouraged to come celebrate</w:t>
      </w:r>
      <w:r w:rsidRPr="00ED3284">
        <w:rPr>
          <w:rFonts w:asciiTheme="minorHAnsi" w:hAnsiTheme="minorHAnsi" w:cstheme="minorHAnsi"/>
          <w:sz w:val="22"/>
          <w:szCs w:val="22"/>
        </w:rPr>
        <w:t>!</w:t>
      </w:r>
    </w:p>
    <w:p w:rsidR="00ED3284" w:rsidRPr="00ED3284" w:rsidRDefault="00ED3284" w:rsidP="00ED3284">
      <w:pPr>
        <w:rPr>
          <w:rFonts w:asciiTheme="minorHAnsi" w:hAnsiTheme="minorHAnsi" w:cstheme="minorHAnsi"/>
          <w:sz w:val="22"/>
          <w:szCs w:val="22"/>
        </w:rPr>
      </w:pPr>
    </w:p>
    <w:p w:rsidR="00ED3284" w:rsidRDefault="00ED3284" w:rsidP="00ED3284">
      <w:pPr>
        <w:rPr>
          <w:rFonts w:asciiTheme="minorHAnsi" w:hAnsiTheme="minorHAnsi" w:cstheme="minorHAnsi"/>
          <w:sz w:val="22"/>
          <w:szCs w:val="22"/>
        </w:rPr>
      </w:pPr>
      <w:r w:rsidRPr="00ED3284">
        <w:rPr>
          <w:rFonts w:asciiTheme="minorHAnsi" w:hAnsiTheme="minorHAnsi" w:cstheme="minorHAnsi"/>
          <w:sz w:val="22"/>
          <w:szCs w:val="22"/>
        </w:rPr>
        <w:t>Supporte</w:t>
      </w:r>
      <w:r w:rsidR="00DA3FD5">
        <w:rPr>
          <w:rFonts w:asciiTheme="minorHAnsi" w:hAnsiTheme="minorHAnsi" w:cstheme="minorHAnsi"/>
          <w:sz w:val="22"/>
          <w:szCs w:val="22"/>
        </w:rPr>
        <w:t>d by the Michigan Department of Health and Human Services Maternal Child Health Block Grant,</w:t>
      </w:r>
      <w:r w:rsidRPr="00ED3284">
        <w:rPr>
          <w:rFonts w:asciiTheme="minorHAnsi" w:hAnsiTheme="minorHAnsi" w:cstheme="minorHAnsi"/>
          <w:sz w:val="22"/>
          <w:szCs w:val="22"/>
        </w:rPr>
        <w:t xml:space="preserve"> and in affiliation with </w:t>
      </w:r>
      <w:r w:rsidR="00FE17A1">
        <w:rPr>
          <w:rFonts w:asciiTheme="minorHAnsi" w:hAnsiTheme="minorHAnsi" w:cstheme="minorHAnsi"/>
          <w:sz w:val="22"/>
          <w:szCs w:val="22"/>
        </w:rPr>
        <w:t>t</w:t>
      </w:r>
      <w:r w:rsidRPr="00ED3284">
        <w:rPr>
          <w:rFonts w:asciiTheme="minorHAnsi" w:hAnsiTheme="minorHAnsi" w:cstheme="minorHAnsi"/>
          <w:sz w:val="22"/>
          <w:szCs w:val="22"/>
        </w:rPr>
        <w:t>he Barry-Eaton District Health Department</w:t>
      </w:r>
      <w:r w:rsidR="00DA3FD5">
        <w:rPr>
          <w:rFonts w:asciiTheme="minorHAnsi" w:hAnsiTheme="minorHAnsi" w:cstheme="minorHAnsi"/>
          <w:sz w:val="22"/>
          <w:szCs w:val="22"/>
        </w:rPr>
        <w:t xml:space="preserve"> and the Hastings Public Library</w:t>
      </w:r>
      <w:r w:rsidRPr="00ED3284">
        <w:rPr>
          <w:rFonts w:asciiTheme="minorHAnsi" w:hAnsiTheme="minorHAnsi" w:cstheme="minorHAnsi"/>
          <w:sz w:val="22"/>
          <w:szCs w:val="22"/>
        </w:rPr>
        <w:t xml:space="preserve">, </w:t>
      </w:r>
      <w:r w:rsidR="00DA3FD5">
        <w:rPr>
          <w:rFonts w:asciiTheme="minorHAnsi" w:hAnsiTheme="minorHAnsi" w:cstheme="minorHAnsi"/>
          <w:sz w:val="22"/>
          <w:szCs w:val="22"/>
        </w:rPr>
        <w:t xml:space="preserve">the </w:t>
      </w:r>
      <w:r w:rsidRPr="00ED3284">
        <w:rPr>
          <w:rFonts w:asciiTheme="minorHAnsi" w:hAnsiTheme="minorHAnsi" w:cstheme="minorHAnsi"/>
          <w:sz w:val="22"/>
          <w:szCs w:val="22"/>
        </w:rPr>
        <w:t>Baby Café provides pregnant and breastfeeding mothers a friendly and comfortable environment to learn more about breastfeeding. In the Baby Café, mothers can relax, share tips and techniques, and socialize with other moms. One-on-one help from specially trained health professionals is available, including professional lactation support and pee</w:t>
      </w:r>
      <w:r>
        <w:rPr>
          <w:rFonts w:asciiTheme="minorHAnsi" w:hAnsiTheme="minorHAnsi" w:cstheme="minorHAnsi"/>
          <w:sz w:val="22"/>
          <w:szCs w:val="22"/>
        </w:rPr>
        <w:t>r counselors</w:t>
      </w:r>
      <w:r w:rsidR="00FE17A1">
        <w:rPr>
          <w:rFonts w:asciiTheme="minorHAnsi" w:hAnsiTheme="minorHAnsi" w:cstheme="minorHAnsi"/>
          <w:sz w:val="22"/>
          <w:szCs w:val="22"/>
        </w:rPr>
        <w:t xml:space="preserve"> from the Women, Infants, and Children (WIC) program</w:t>
      </w:r>
      <w:r>
        <w:rPr>
          <w:rFonts w:asciiTheme="minorHAnsi" w:hAnsiTheme="minorHAnsi" w:cstheme="minorHAnsi"/>
          <w:sz w:val="22"/>
          <w:szCs w:val="22"/>
        </w:rPr>
        <w:t>. Babies can also</w:t>
      </w:r>
      <w:r w:rsidR="00FE17A1">
        <w:rPr>
          <w:rFonts w:asciiTheme="minorHAnsi" w:hAnsiTheme="minorHAnsi" w:cstheme="minorHAnsi"/>
          <w:sz w:val="22"/>
          <w:szCs w:val="22"/>
        </w:rPr>
        <w:t xml:space="preserve"> have their</w:t>
      </w:r>
      <w:r w:rsidRPr="00ED3284">
        <w:rPr>
          <w:rFonts w:asciiTheme="minorHAnsi" w:hAnsiTheme="minorHAnsi" w:cstheme="minorHAnsi"/>
          <w:sz w:val="22"/>
          <w:szCs w:val="22"/>
        </w:rPr>
        <w:t xml:space="preserve"> breastfeeding assessed at the Baby Café, providing additional support for parents.</w:t>
      </w:r>
    </w:p>
    <w:p w:rsidR="00ED3284" w:rsidRDefault="00ED3284" w:rsidP="00ED3284">
      <w:pPr>
        <w:rPr>
          <w:rFonts w:asciiTheme="minorHAnsi" w:hAnsiTheme="minorHAnsi" w:cstheme="minorHAnsi"/>
          <w:sz w:val="22"/>
          <w:szCs w:val="22"/>
        </w:rPr>
      </w:pPr>
    </w:p>
    <w:p w:rsidR="00ED3284" w:rsidRPr="00ED3284" w:rsidRDefault="00ED3284" w:rsidP="00ED32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Barry County Baby Café meets weekly on the second floor of the Hastings Public Library from 10am – 12noon. New, pregnant, breastfeeding and/or experienced mothers are encouraged to attend. Older siblings are always welcome</w:t>
      </w:r>
      <w:r w:rsidR="00722DC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light refreshments are always provided.</w:t>
      </w:r>
    </w:p>
    <w:p w:rsidR="00ED3284" w:rsidRPr="00ED3284" w:rsidRDefault="00ED3284" w:rsidP="00ED3284">
      <w:pPr>
        <w:rPr>
          <w:rFonts w:asciiTheme="minorHAnsi" w:hAnsiTheme="minorHAnsi" w:cstheme="minorHAnsi"/>
          <w:sz w:val="22"/>
          <w:szCs w:val="22"/>
        </w:rPr>
      </w:pPr>
    </w:p>
    <w:p w:rsidR="00ED3284" w:rsidRPr="00ED3284" w:rsidRDefault="00ED3284" w:rsidP="00ED3284">
      <w:pPr>
        <w:rPr>
          <w:rFonts w:asciiTheme="minorHAnsi" w:hAnsiTheme="minorHAnsi" w:cstheme="minorHAnsi"/>
          <w:sz w:val="22"/>
          <w:szCs w:val="22"/>
        </w:rPr>
      </w:pPr>
      <w:r w:rsidRPr="00ED3284">
        <w:rPr>
          <w:rFonts w:asciiTheme="minorHAnsi" w:hAnsiTheme="minorHAnsi" w:cstheme="minorHAnsi"/>
          <w:sz w:val="22"/>
          <w:szCs w:val="22"/>
        </w:rPr>
        <w:t xml:space="preserve">For more information on the Baby Café, please call </w:t>
      </w:r>
      <w:r>
        <w:rPr>
          <w:rFonts w:asciiTheme="minorHAnsi" w:hAnsiTheme="minorHAnsi" w:cstheme="minorHAnsi"/>
          <w:sz w:val="22"/>
          <w:szCs w:val="22"/>
        </w:rPr>
        <w:t>Lauren Cibor at (517)</w:t>
      </w:r>
      <w:r w:rsidR="00722D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541-2624 or follow us on Facebook @</w:t>
      </w:r>
      <w:proofErr w:type="spellStart"/>
      <w:r>
        <w:rPr>
          <w:rFonts w:asciiTheme="minorHAnsi" w:hAnsiTheme="minorHAnsi" w:cstheme="minorHAnsi"/>
          <w:sz w:val="22"/>
          <w:szCs w:val="22"/>
        </w:rPr>
        <w:t>BarryCountyBabyCafe</w:t>
      </w:r>
      <w:proofErr w:type="spellEnd"/>
      <w:r w:rsidRPr="00ED3284">
        <w:rPr>
          <w:rFonts w:asciiTheme="minorHAnsi" w:hAnsiTheme="minorHAnsi" w:cstheme="minorHAnsi"/>
          <w:sz w:val="22"/>
          <w:szCs w:val="22"/>
        </w:rPr>
        <w:t>.</w:t>
      </w:r>
    </w:p>
    <w:p w:rsidR="00922709" w:rsidRPr="00ED3284" w:rsidRDefault="00922709" w:rsidP="00922709">
      <w:pPr>
        <w:rPr>
          <w:rFonts w:asciiTheme="minorHAnsi" w:hAnsiTheme="minorHAnsi" w:cstheme="minorHAnsi"/>
          <w:sz w:val="22"/>
          <w:szCs w:val="22"/>
        </w:rPr>
      </w:pPr>
    </w:p>
    <w:p w:rsidR="00922709" w:rsidRPr="00ED3284" w:rsidRDefault="00922709" w:rsidP="009227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3284">
        <w:rPr>
          <w:rFonts w:asciiTheme="minorHAnsi" w:hAnsiTheme="minorHAnsi" w:cstheme="minorHAnsi"/>
          <w:b/>
          <w:sz w:val="22"/>
          <w:szCs w:val="22"/>
        </w:rPr>
        <w:t>###</w:t>
      </w:r>
    </w:p>
    <w:p w:rsidR="00922709" w:rsidRPr="00ED3284" w:rsidRDefault="00922709" w:rsidP="00922709">
      <w:pPr>
        <w:rPr>
          <w:rFonts w:asciiTheme="minorHAnsi" w:hAnsiTheme="minorHAnsi" w:cstheme="minorHAnsi"/>
          <w:sz w:val="22"/>
          <w:szCs w:val="22"/>
        </w:rPr>
      </w:pPr>
    </w:p>
    <w:p w:rsidR="00776D3A" w:rsidRPr="00ED3284" w:rsidRDefault="00922709" w:rsidP="00922709">
      <w:pPr>
        <w:pStyle w:val="Heading6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ED3284">
        <w:rPr>
          <w:rFonts w:asciiTheme="minorHAnsi" w:hAnsiTheme="minorHAnsi" w:cstheme="minorHAnsi"/>
          <w:b/>
          <w:sz w:val="22"/>
          <w:szCs w:val="22"/>
          <w:u w:val="none"/>
        </w:rPr>
        <w:t xml:space="preserve">Media Contact: </w:t>
      </w:r>
    </w:p>
    <w:p w:rsidR="00776D3A" w:rsidRPr="00ED3284" w:rsidRDefault="00ED3284" w:rsidP="00922709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 w:rsidRPr="00ED3284">
        <w:rPr>
          <w:rFonts w:asciiTheme="minorHAnsi" w:hAnsiTheme="minorHAnsi" w:cstheme="minorHAnsi"/>
          <w:sz w:val="22"/>
          <w:szCs w:val="22"/>
          <w:u w:val="none"/>
        </w:rPr>
        <w:t>Lauren Cibor</w:t>
      </w:r>
    </w:p>
    <w:p w:rsidR="00776D3A" w:rsidRPr="00ED3284" w:rsidRDefault="00ED3284" w:rsidP="00922709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 w:rsidRPr="00ED3284">
        <w:rPr>
          <w:rFonts w:asciiTheme="minorHAnsi" w:hAnsiTheme="minorHAnsi" w:cstheme="minorHAnsi"/>
          <w:sz w:val="22"/>
          <w:szCs w:val="22"/>
          <w:u w:val="none"/>
        </w:rPr>
        <w:t>Community Health Promotion Specialist</w:t>
      </w:r>
    </w:p>
    <w:p w:rsidR="00776D3A" w:rsidRPr="00ED3284" w:rsidRDefault="00ED3284" w:rsidP="00ED3284">
      <w:pPr>
        <w:pStyle w:val="Heading6"/>
        <w:rPr>
          <w:rFonts w:asciiTheme="minorHAnsi" w:hAnsiTheme="minorHAnsi" w:cstheme="minorHAnsi"/>
          <w:sz w:val="22"/>
          <w:szCs w:val="22"/>
          <w:u w:val="none"/>
        </w:rPr>
      </w:pPr>
      <w:r w:rsidRPr="00ED3284">
        <w:rPr>
          <w:rFonts w:asciiTheme="minorHAnsi" w:hAnsiTheme="minorHAnsi" w:cstheme="minorHAnsi"/>
          <w:sz w:val="22"/>
          <w:szCs w:val="22"/>
          <w:u w:val="none"/>
        </w:rPr>
        <w:t>(517)541-2624</w:t>
      </w:r>
    </w:p>
    <w:p w:rsidR="00ED3284" w:rsidRPr="001C3843" w:rsidRDefault="00ED3284" w:rsidP="00ED3284">
      <w:pPr>
        <w:rPr>
          <w:rFonts w:asciiTheme="minorHAnsi" w:hAnsiTheme="minorHAnsi" w:cstheme="minorHAnsi"/>
          <w:sz w:val="22"/>
          <w:szCs w:val="22"/>
        </w:rPr>
      </w:pPr>
      <w:r w:rsidRPr="001C3843">
        <w:rPr>
          <w:rFonts w:asciiTheme="minorHAnsi" w:hAnsiTheme="minorHAnsi" w:cstheme="minorHAnsi"/>
          <w:sz w:val="22"/>
          <w:szCs w:val="22"/>
        </w:rPr>
        <w:t>Lcibor@bedhd.org</w:t>
      </w:r>
    </w:p>
    <w:sectPr w:rsidR="00ED3284" w:rsidRPr="001C3843" w:rsidSect="000D1AC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864" w:rsidRDefault="00621864">
      <w:r>
        <w:separator/>
      </w:r>
    </w:p>
  </w:endnote>
  <w:endnote w:type="continuationSeparator" w:id="0">
    <w:p w:rsidR="00621864" w:rsidRDefault="0062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71472E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71472E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864" w:rsidRDefault="00621864">
      <w:r>
        <w:separator/>
      </w:r>
    </w:p>
  </w:footnote>
  <w:footnote w:type="continuationSeparator" w:id="0">
    <w:p w:rsidR="00621864" w:rsidRDefault="0062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2709">
      <w:rPr>
        <w:noProof/>
      </w:rPr>
      <w:t>3</w:t>
    </w:r>
    <w:r>
      <w:rPr>
        <w:noProof/>
      </w:rPr>
      <w:fldChar w:fldCharType="end"/>
    </w:r>
  </w:p>
  <w:p w:rsidR="0065513C" w:rsidRPr="00E013B0" w:rsidRDefault="0071472E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71472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71472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71472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71472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3A"/>
    <w:rsid w:val="001A5D40"/>
    <w:rsid w:val="001C3843"/>
    <w:rsid w:val="002F0B26"/>
    <w:rsid w:val="003D7010"/>
    <w:rsid w:val="00535294"/>
    <w:rsid w:val="00621864"/>
    <w:rsid w:val="0071472E"/>
    <w:rsid w:val="00722DC8"/>
    <w:rsid w:val="00776D3A"/>
    <w:rsid w:val="00822401"/>
    <w:rsid w:val="0083666C"/>
    <w:rsid w:val="008F73A1"/>
    <w:rsid w:val="00922709"/>
    <w:rsid w:val="00933929"/>
    <w:rsid w:val="009B2A85"/>
    <w:rsid w:val="00BE52E6"/>
    <w:rsid w:val="00C035C2"/>
    <w:rsid w:val="00C10C49"/>
    <w:rsid w:val="00CF5534"/>
    <w:rsid w:val="00D94403"/>
    <w:rsid w:val="00DA3FD5"/>
    <w:rsid w:val="00E0478F"/>
    <w:rsid w:val="00ED3284"/>
    <w:rsid w:val="00F2367F"/>
    <w:rsid w:val="00F4370D"/>
    <w:rsid w:val="00F45C75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2018-07-17T13:49:00Z</dcterms:created>
  <dcterms:modified xsi:type="dcterms:W3CDTF">2018-07-17T13:49:00Z</dcterms:modified>
</cp:coreProperties>
</file>