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C9ED" w14:textId="4700E602" w:rsidR="00D645E2" w:rsidRDefault="00D645E2">
      <w:pPr>
        <w:pStyle w:val="BodyText"/>
        <w:ind w:left="0"/>
        <w:rPr>
          <w:rFonts w:ascii="Times New Roman"/>
          <w:sz w:val="32"/>
        </w:rPr>
      </w:pPr>
    </w:p>
    <w:p w14:paraId="427AC9F2" w14:textId="2BB02DCA" w:rsidR="00D645E2" w:rsidRPr="00EB2F0D" w:rsidRDefault="0014735A" w:rsidP="00EB2F0D">
      <w:pPr>
        <w:spacing w:before="194"/>
        <w:rPr>
          <w:b/>
          <w:sz w:val="24"/>
          <w:szCs w:val="24"/>
        </w:rPr>
      </w:pPr>
      <w:r w:rsidRPr="00EB2F0D">
        <w:rPr>
          <w:b/>
          <w:sz w:val="24"/>
          <w:szCs w:val="24"/>
        </w:rPr>
        <w:t>Health</w:t>
      </w:r>
      <w:r w:rsidRPr="00EB2F0D">
        <w:rPr>
          <w:b/>
          <w:spacing w:val="-8"/>
          <w:sz w:val="24"/>
          <w:szCs w:val="24"/>
        </w:rPr>
        <w:t xml:space="preserve"> </w:t>
      </w:r>
      <w:r w:rsidRPr="00EB2F0D">
        <w:rPr>
          <w:b/>
          <w:sz w:val="24"/>
          <w:szCs w:val="24"/>
        </w:rPr>
        <w:t>Officer,</w:t>
      </w:r>
      <w:r w:rsidRPr="00EB2F0D">
        <w:rPr>
          <w:b/>
          <w:spacing w:val="-8"/>
          <w:sz w:val="24"/>
          <w:szCs w:val="24"/>
        </w:rPr>
        <w:t xml:space="preserve"> </w:t>
      </w:r>
      <w:r w:rsidRPr="00EB2F0D">
        <w:rPr>
          <w:b/>
          <w:sz w:val="24"/>
          <w:szCs w:val="24"/>
        </w:rPr>
        <w:t>Full-</w:t>
      </w:r>
      <w:r w:rsidRPr="00EB2F0D">
        <w:rPr>
          <w:b/>
          <w:spacing w:val="-4"/>
          <w:sz w:val="24"/>
          <w:szCs w:val="24"/>
        </w:rPr>
        <w:t>Time</w:t>
      </w:r>
      <w:r w:rsidR="00504AC0">
        <w:rPr>
          <w:b/>
          <w:spacing w:val="-4"/>
          <w:sz w:val="24"/>
          <w:szCs w:val="24"/>
        </w:rPr>
        <w:t xml:space="preserve">                                                                                                 Grade 22: $80,184 - $98,197</w:t>
      </w:r>
    </w:p>
    <w:p w14:paraId="427AC9F5" w14:textId="42519D42" w:rsidR="00D645E2" w:rsidRDefault="0014735A" w:rsidP="00EB2F0D">
      <w:pPr>
        <w:pStyle w:val="BodyText"/>
        <w:spacing w:before="266"/>
        <w:ind w:left="0" w:right="107"/>
        <w:jc w:val="both"/>
      </w:pPr>
      <w:r>
        <w:t>The</w:t>
      </w:r>
      <w:r>
        <w:rPr>
          <w:spacing w:val="-13"/>
        </w:rPr>
        <w:t xml:space="preserve"> </w:t>
      </w:r>
      <w:r w:rsidR="00AE5844">
        <w:t>Ionia County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 w:rsidR="008D234F">
        <w:t>seeking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b/>
        </w:rPr>
        <w:t>full-time</w:t>
      </w:r>
      <w:r>
        <w:rPr>
          <w:b/>
          <w:spacing w:val="-12"/>
        </w:rPr>
        <w:t xml:space="preserve"> </w:t>
      </w:r>
      <w:r>
        <w:rPr>
          <w:b/>
        </w:rPr>
        <w:t>Health</w:t>
      </w:r>
      <w:r>
        <w:rPr>
          <w:b/>
          <w:spacing w:val="-13"/>
        </w:rPr>
        <w:t xml:space="preserve"> </w:t>
      </w:r>
      <w:r>
        <w:rPr>
          <w:b/>
        </w:rPr>
        <w:t>Officer</w:t>
      </w:r>
      <w:r>
        <w:rPr>
          <w:b/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 w:rsidR="008D234F">
        <w:t>deliver</w:t>
      </w:r>
      <w:r>
        <w:rPr>
          <w:spacing w:val="-12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 xml:space="preserve">services </w:t>
      </w:r>
      <w:r w:rsidR="008D234F">
        <w:t>in accordance with the</w:t>
      </w:r>
      <w:r>
        <w:t xml:space="preserve"> core competencies and essential services of local public health. This position will </w:t>
      </w:r>
      <w:proofErr w:type="gramStart"/>
      <w:r>
        <w:t xml:space="preserve">be </w:t>
      </w:r>
      <w:r w:rsidR="008D234F">
        <w:t xml:space="preserve">located </w:t>
      </w:r>
      <w:r>
        <w:t>in</w:t>
      </w:r>
      <w:proofErr w:type="gramEnd"/>
      <w:r>
        <w:t xml:space="preserve"> the </w:t>
      </w:r>
      <w:r w:rsidR="00AE5844">
        <w:t xml:space="preserve">Ionia County Health Department in the City of Ionia. </w:t>
      </w:r>
    </w:p>
    <w:p w14:paraId="427AC9F6" w14:textId="77777777" w:rsidR="00D645E2" w:rsidRDefault="00D645E2" w:rsidP="00EB2F0D">
      <w:pPr>
        <w:pStyle w:val="BodyText"/>
        <w:spacing w:before="1"/>
        <w:ind w:left="0"/>
      </w:pPr>
    </w:p>
    <w:p w14:paraId="427AC9F7" w14:textId="77777777" w:rsidR="00D645E2" w:rsidRDefault="0014735A" w:rsidP="00EB2F0D">
      <w:pPr>
        <w:spacing w:before="1"/>
        <w:rPr>
          <w:b/>
        </w:rPr>
      </w:pP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Responsibilities:</w:t>
      </w:r>
    </w:p>
    <w:p w14:paraId="427AC9F8" w14:textId="2FF897D5" w:rsidR="00D645E2" w:rsidRDefault="0014735A" w:rsidP="00EB2F0D">
      <w:pPr>
        <w:pStyle w:val="BodyText"/>
        <w:ind w:left="0" w:right="111"/>
      </w:pPr>
      <w:r>
        <w:t xml:space="preserve">Michigan law </w:t>
      </w:r>
      <w:r w:rsidR="008D234F">
        <w:t>establishes the role</w:t>
      </w:r>
      <w:r>
        <w:t xml:space="preserve"> of </w:t>
      </w:r>
      <w:r w:rsidR="007C23FF">
        <w:t xml:space="preserve">the </w:t>
      </w:r>
      <w:r>
        <w:t xml:space="preserve">Health Officer as the administrator of the Health Department, </w:t>
      </w:r>
      <w:r w:rsidR="008D234F">
        <w:t>responsible for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determinations</w:t>
      </w:r>
      <w:r>
        <w:rPr>
          <w:spacing w:val="-4"/>
        </w:rPr>
        <w:t xml:space="preserve"> </w:t>
      </w:r>
      <w:r w:rsidR="008D234F">
        <w:t xml:space="preserve">to safeguard </w:t>
      </w:r>
      <w:r>
        <w:t>public</w:t>
      </w:r>
      <w:r>
        <w:rPr>
          <w:spacing w:val="-2"/>
        </w:rPr>
        <w:t xml:space="preserve"> </w:t>
      </w:r>
      <w:r>
        <w:t>health</w:t>
      </w:r>
      <w:r w:rsidR="008D234F">
        <w:rPr>
          <w:spacing w:val="-5"/>
        </w:rPr>
        <w:t xml:space="preserve">, </w:t>
      </w:r>
      <w:r>
        <w:t>prevent</w:t>
      </w:r>
      <w:r>
        <w:rPr>
          <w:spacing w:val="-2"/>
        </w:rPr>
        <w:t xml:space="preserve"> </w:t>
      </w:r>
      <w:r>
        <w:t>disease, and</w:t>
      </w:r>
      <w:r>
        <w:rPr>
          <w:spacing w:val="-1"/>
        </w:rPr>
        <w:t xml:space="preserve"> </w:t>
      </w:r>
      <w:r w:rsidR="008D234F">
        <w:t>fulfill</w:t>
      </w:r>
      <w:r>
        <w:t xml:space="preserve"> the</w:t>
      </w:r>
      <w:r>
        <w:rPr>
          <w:spacing w:val="-2"/>
        </w:rPr>
        <w:t xml:space="preserve"> </w:t>
      </w:r>
      <w:r>
        <w:t xml:space="preserve">legal </w:t>
      </w:r>
      <w:r w:rsidR="008D234F"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Health</w:t>
      </w:r>
      <w:r>
        <w:rPr>
          <w:spacing w:val="-3"/>
        </w:rPr>
        <w:t xml:space="preserve"> </w:t>
      </w:r>
      <w:r>
        <w:t>Department. The Health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is appointed by the Board of Health (with approval </w:t>
      </w:r>
      <w:r w:rsidR="008D234F">
        <w:t>from</w:t>
      </w:r>
      <w:r>
        <w:t xml:space="preserve"> the State of Michigan) and reports to them.</w:t>
      </w:r>
      <w:r w:rsidR="004A644A">
        <w:t xml:space="preserve">  </w:t>
      </w:r>
    </w:p>
    <w:p w14:paraId="427AC9F9" w14:textId="77777777" w:rsidR="00D645E2" w:rsidRPr="00EB2F0D" w:rsidRDefault="0014735A" w:rsidP="00EB2F0D">
      <w:pPr>
        <w:spacing w:before="267"/>
        <w:rPr>
          <w:b/>
          <w:spacing w:val="-2"/>
          <w:sz w:val="24"/>
          <w:szCs w:val="24"/>
        </w:rPr>
      </w:pPr>
      <w:r w:rsidRPr="00EB2F0D">
        <w:rPr>
          <w:b/>
          <w:spacing w:val="-2"/>
          <w:sz w:val="24"/>
          <w:szCs w:val="24"/>
        </w:rPr>
        <w:t>Qualifications:</w:t>
      </w:r>
    </w:p>
    <w:p w14:paraId="23E3C3CD" w14:textId="5E8521C7" w:rsidR="002D30CE" w:rsidRDefault="002D30CE">
      <w:pPr>
        <w:spacing w:before="267"/>
        <w:ind w:left="111"/>
        <w:rPr>
          <w:b/>
        </w:rPr>
      </w:pPr>
      <w:r>
        <w:rPr>
          <w:b/>
          <w:spacing w:val="-2"/>
        </w:rPr>
        <w:t>Must have 1 of either A, B, or C below</w:t>
      </w:r>
    </w:p>
    <w:p w14:paraId="427AC9FA" w14:textId="050E2793" w:rsidR="00D645E2" w:rsidRPr="002D30CE" w:rsidRDefault="002D30CE" w:rsidP="00EB2F0D">
      <w:pPr>
        <w:tabs>
          <w:tab w:val="left" w:pos="831"/>
        </w:tabs>
        <w:ind w:left="471"/>
      </w:pPr>
      <w:r w:rsidRPr="00EB2F0D">
        <w:rPr>
          <w:b/>
          <w:bCs/>
        </w:rPr>
        <w:t>A)</w:t>
      </w:r>
      <w:r>
        <w:t xml:space="preserve"> Possession</w:t>
      </w:r>
      <w:r w:rsidRPr="00EB2F0D">
        <w:rPr>
          <w:spacing w:val="-9"/>
        </w:rPr>
        <w:t xml:space="preserve"> </w:t>
      </w:r>
      <w:r>
        <w:t>of</w:t>
      </w:r>
      <w:r w:rsidRPr="00EB2F0D">
        <w:rPr>
          <w:spacing w:val="-3"/>
        </w:rPr>
        <w:t xml:space="preserve"> </w:t>
      </w:r>
      <w:r>
        <w:t>a</w:t>
      </w:r>
      <w:r w:rsidRPr="00EB2F0D">
        <w:rPr>
          <w:spacing w:val="-6"/>
        </w:rPr>
        <w:t xml:space="preserve"> </w:t>
      </w:r>
      <w:proofErr w:type="gramStart"/>
      <w:r>
        <w:t>Master’s</w:t>
      </w:r>
      <w:r w:rsidRPr="00EB2F0D">
        <w:rPr>
          <w:spacing w:val="-3"/>
        </w:rPr>
        <w:t xml:space="preserve"> </w:t>
      </w:r>
      <w:r>
        <w:t>degree</w:t>
      </w:r>
      <w:r w:rsidRPr="00EB2F0D">
        <w:rPr>
          <w:spacing w:val="-3"/>
        </w:rPr>
        <w:t xml:space="preserve"> </w:t>
      </w:r>
      <w:r>
        <w:t>in</w:t>
      </w:r>
      <w:r w:rsidRPr="00EB2F0D">
        <w:rPr>
          <w:spacing w:val="-6"/>
        </w:rPr>
        <w:t xml:space="preserve"> </w:t>
      </w:r>
      <w:r>
        <w:t>Public</w:t>
      </w:r>
      <w:r w:rsidRPr="00EB2F0D">
        <w:rPr>
          <w:spacing w:val="-3"/>
        </w:rPr>
        <w:t xml:space="preserve"> </w:t>
      </w:r>
      <w:r>
        <w:t>Health</w:t>
      </w:r>
      <w:proofErr w:type="gramEnd"/>
      <w:r>
        <w:t>,</w:t>
      </w:r>
      <w:r w:rsidRPr="00EB2F0D">
        <w:rPr>
          <w:spacing w:val="-4"/>
        </w:rPr>
        <w:t xml:space="preserve"> </w:t>
      </w:r>
      <w:r>
        <w:t>Health</w:t>
      </w:r>
      <w:r w:rsidRPr="00EB2F0D">
        <w:rPr>
          <w:spacing w:val="-4"/>
        </w:rPr>
        <w:t xml:space="preserve"> </w:t>
      </w:r>
      <w:r>
        <w:t>Administration</w:t>
      </w:r>
      <w:r w:rsidR="0014735A">
        <w:t>,</w:t>
      </w:r>
      <w:r w:rsidRPr="00EB2F0D">
        <w:rPr>
          <w:spacing w:val="-7"/>
        </w:rPr>
        <w:t xml:space="preserve"> </w:t>
      </w:r>
      <w:r>
        <w:t>or</w:t>
      </w:r>
      <w:r w:rsidRPr="00EB2F0D">
        <w:rPr>
          <w:spacing w:val="-3"/>
        </w:rPr>
        <w:t xml:space="preserve"> </w:t>
      </w:r>
      <w:r>
        <w:t>related</w:t>
      </w:r>
      <w:r w:rsidRPr="00EB2F0D">
        <w:rPr>
          <w:spacing w:val="-4"/>
        </w:rPr>
        <w:t xml:space="preserve"> </w:t>
      </w:r>
      <w:r w:rsidRPr="00EB2F0D">
        <w:rPr>
          <w:spacing w:val="-2"/>
        </w:rPr>
        <w:t xml:space="preserve">field and 3 years of full-time public health administrative experience. </w:t>
      </w:r>
    </w:p>
    <w:p w14:paraId="15BB0062" w14:textId="02E5FD0E" w:rsidR="002D30CE" w:rsidRDefault="002D30CE" w:rsidP="00EB2F0D">
      <w:pPr>
        <w:tabs>
          <w:tab w:val="left" w:pos="831"/>
        </w:tabs>
        <w:ind w:left="471"/>
      </w:pPr>
      <w:r w:rsidRPr="00EB2F0D">
        <w:rPr>
          <w:b/>
          <w:bCs/>
        </w:rPr>
        <w:t>B)</w:t>
      </w:r>
      <w:r>
        <w:t xml:space="preserve"> Have a related graduate degree and 5 years of full-time public health administrative experience.</w:t>
      </w:r>
    </w:p>
    <w:p w14:paraId="21DB8CF4" w14:textId="781C7806" w:rsidR="00EB2F0D" w:rsidRDefault="002D30CE" w:rsidP="00EB2F0D">
      <w:pPr>
        <w:tabs>
          <w:tab w:val="left" w:pos="831"/>
        </w:tabs>
        <w:ind w:left="471"/>
      </w:pPr>
      <w:r w:rsidRPr="00EB2F0D">
        <w:rPr>
          <w:b/>
          <w:bCs/>
        </w:rPr>
        <w:t>C)</w:t>
      </w:r>
      <w:r>
        <w:t xml:space="preserve"> Have a </w:t>
      </w:r>
      <w:r w:rsidR="004837C6">
        <w:t>bachelor’s</w:t>
      </w:r>
      <w:r>
        <w:t xml:space="preserve"> degree and 8 years </w:t>
      </w:r>
      <w:r w:rsidR="004A644A">
        <w:t xml:space="preserve">of </w:t>
      </w:r>
      <w:r>
        <w:t>full-time public health experience, 5 years of which shall have been in the administration of a broad range of public health programs.</w:t>
      </w:r>
    </w:p>
    <w:p w14:paraId="0E9C74CD" w14:textId="75038F6F" w:rsidR="004837C6" w:rsidRPr="00EB2F0D" w:rsidRDefault="00EB2F0D" w:rsidP="00EB2F0D">
      <w:pPr>
        <w:tabs>
          <w:tab w:val="left" w:pos="90"/>
        </w:tabs>
        <w:rPr>
          <w:b/>
          <w:bCs/>
        </w:rPr>
      </w:pPr>
      <w:r>
        <w:tab/>
      </w:r>
      <w:r>
        <w:tab/>
      </w:r>
      <w:r w:rsidRPr="00EB2F0D">
        <w:rPr>
          <w:b/>
          <w:bCs/>
        </w:rPr>
        <w:t>Also:</w:t>
      </w:r>
    </w:p>
    <w:p w14:paraId="427AC9FC" w14:textId="77777777" w:rsidR="00D645E2" w:rsidRDefault="0014735A" w:rsidP="00EB2F0D">
      <w:pPr>
        <w:pStyle w:val="ListParagraph"/>
        <w:numPr>
          <w:ilvl w:val="0"/>
          <w:numId w:val="2"/>
        </w:numPr>
        <w:tabs>
          <w:tab w:val="left" w:pos="1260"/>
        </w:tabs>
        <w:spacing w:line="279" w:lineRule="exact"/>
      </w:pPr>
      <w:r>
        <w:t>Approval</w:t>
      </w:r>
      <w:r w:rsidRPr="00EB2F0D">
        <w:rPr>
          <w:spacing w:val="-6"/>
        </w:rPr>
        <w:t xml:space="preserve"> </w:t>
      </w:r>
      <w:r>
        <w:t>by</w:t>
      </w:r>
      <w:r w:rsidRPr="00EB2F0D">
        <w:rPr>
          <w:spacing w:val="-3"/>
        </w:rPr>
        <w:t xml:space="preserve"> </w:t>
      </w:r>
      <w:r>
        <w:t>the</w:t>
      </w:r>
      <w:r w:rsidRPr="00EB2F0D">
        <w:rPr>
          <w:spacing w:val="-6"/>
        </w:rPr>
        <w:t xml:space="preserve"> </w:t>
      </w:r>
      <w:r>
        <w:t>State</w:t>
      </w:r>
      <w:r w:rsidRPr="00EB2F0D">
        <w:rPr>
          <w:spacing w:val="-5"/>
        </w:rPr>
        <w:t xml:space="preserve"> </w:t>
      </w:r>
      <w:r>
        <w:t>of</w:t>
      </w:r>
      <w:r w:rsidRPr="00EB2F0D">
        <w:rPr>
          <w:spacing w:val="-4"/>
        </w:rPr>
        <w:t xml:space="preserve"> </w:t>
      </w:r>
      <w:r>
        <w:t>Michigan</w:t>
      </w:r>
      <w:r w:rsidRPr="00EB2F0D">
        <w:rPr>
          <w:spacing w:val="-4"/>
        </w:rPr>
        <w:t xml:space="preserve"> </w:t>
      </w:r>
      <w:r>
        <w:t>as</w:t>
      </w:r>
      <w:r w:rsidRPr="00EB2F0D">
        <w:rPr>
          <w:spacing w:val="-4"/>
        </w:rPr>
        <w:t xml:space="preserve"> </w:t>
      </w:r>
      <w:r>
        <w:t>required</w:t>
      </w:r>
      <w:r w:rsidRPr="00EB2F0D">
        <w:rPr>
          <w:spacing w:val="-5"/>
        </w:rPr>
        <w:t xml:space="preserve"> </w:t>
      </w:r>
      <w:r>
        <w:t>by</w:t>
      </w:r>
      <w:r w:rsidRPr="00EB2F0D">
        <w:rPr>
          <w:spacing w:val="-2"/>
        </w:rPr>
        <w:t xml:space="preserve"> </w:t>
      </w:r>
      <w:r>
        <w:t>Michigan’s</w:t>
      </w:r>
      <w:r w:rsidRPr="00EB2F0D">
        <w:rPr>
          <w:spacing w:val="-4"/>
        </w:rPr>
        <w:t xml:space="preserve"> </w:t>
      </w:r>
      <w:r>
        <w:t>Public</w:t>
      </w:r>
      <w:r w:rsidRPr="00EB2F0D">
        <w:rPr>
          <w:spacing w:val="-4"/>
        </w:rPr>
        <w:t xml:space="preserve"> </w:t>
      </w:r>
      <w:r>
        <w:t>Health</w:t>
      </w:r>
      <w:r w:rsidRPr="00EB2F0D">
        <w:rPr>
          <w:spacing w:val="-4"/>
        </w:rPr>
        <w:t xml:space="preserve"> </w:t>
      </w:r>
      <w:r w:rsidRPr="00EB2F0D">
        <w:rPr>
          <w:spacing w:val="-2"/>
        </w:rPr>
        <w:t>Code.</w:t>
      </w:r>
    </w:p>
    <w:p w14:paraId="427AC9FD" w14:textId="3113D0A9" w:rsidR="00D645E2" w:rsidRDefault="0014735A" w:rsidP="00EB2F0D">
      <w:pPr>
        <w:pStyle w:val="ListParagraph"/>
        <w:numPr>
          <w:ilvl w:val="0"/>
          <w:numId w:val="2"/>
        </w:numPr>
        <w:tabs>
          <w:tab w:val="left" w:pos="1260"/>
        </w:tabs>
        <w:ind w:right="107"/>
      </w:pPr>
      <w:r>
        <w:t>Possession of a valid Michigan vehicle operator’s license, own transportation, and ability to travel as</w:t>
      </w:r>
      <w:r w:rsidRPr="00EB2F0D">
        <w:rPr>
          <w:spacing w:val="80"/>
          <w:w w:val="150"/>
        </w:rPr>
        <w:t xml:space="preserve"> </w:t>
      </w:r>
      <w:r w:rsidRPr="00EB2F0D">
        <w:rPr>
          <w:spacing w:val="-2"/>
        </w:rPr>
        <w:t>required.</w:t>
      </w:r>
    </w:p>
    <w:p w14:paraId="427AC9FE" w14:textId="77777777" w:rsidR="00D645E2" w:rsidRDefault="00D645E2">
      <w:pPr>
        <w:pStyle w:val="BodyText"/>
        <w:ind w:left="0"/>
      </w:pPr>
    </w:p>
    <w:p w14:paraId="427AC9FF" w14:textId="77777777" w:rsidR="00D645E2" w:rsidRDefault="0014735A">
      <w:pPr>
        <w:ind w:left="112"/>
        <w:jc w:val="both"/>
        <w:rPr>
          <w:b/>
        </w:rPr>
      </w:pPr>
      <w:r>
        <w:rPr>
          <w:b/>
        </w:rPr>
        <w:t>Knowledge/Skills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Examples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Work</w:t>
      </w:r>
    </w:p>
    <w:p w14:paraId="427ACA00" w14:textId="77777777" w:rsidR="00D645E2" w:rsidRDefault="0014735A" w:rsidP="00EB2F0D">
      <w:pPr>
        <w:pStyle w:val="ListParagraph"/>
        <w:numPr>
          <w:ilvl w:val="0"/>
          <w:numId w:val="1"/>
        </w:numPr>
        <w:tabs>
          <w:tab w:val="left" w:pos="832"/>
        </w:tabs>
        <w:spacing w:before="0"/>
        <w:ind w:hanging="360"/>
      </w:pPr>
      <w:r>
        <w:rPr>
          <w:spacing w:val="-4"/>
        </w:rPr>
        <w:t>Ability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lead,</w:t>
      </w:r>
      <w:r>
        <w:rPr>
          <w:spacing w:val="-2"/>
        </w:rPr>
        <w:t xml:space="preserve"> </w:t>
      </w:r>
      <w:r>
        <w:rPr>
          <w:spacing w:val="-4"/>
        </w:rPr>
        <w:t>plan,</w:t>
      </w:r>
      <w:r>
        <w:rPr>
          <w:spacing w:val="-3"/>
        </w:rPr>
        <w:t xml:space="preserve"> </w:t>
      </w:r>
      <w:r>
        <w:rPr>
          <w:spacing w:val="-4"/>
        </w:rPr>
        <w:t>implement,</w:t>
      </w:r>
      <w:r>
        <w:t xml:space="preserve"> </w:t>
      </w:r>
      <w:r>
        <w:rPr>
          <w:spacing w:val="-4"/>
        </w:rPr>
        <w:t>and evaluate</w:t>
      </w:r>
      <w:r>
        <w:rPr>
          <w:spacing w:val="-2"/>
        </w:rPr>
        <w:t xml:space="preserve"> </w:t>
      </w:r>
      <w:r>
        <w:rPr>
          <w:spacing w:val="-4"/>
        </w:rPr>
        <w:t>comprehensive</w:t>
      </w:r>
      <w:r>
        <w:rPr>
          <w:spacing w:val="-2"/>
        </w:rPr>
        <w:t xml:space="preserve"> </w:t>
      </w:r>
      <w:r>
        <w:rPr>
          <w:spacing w:val="-4"/>
        </w:rPr>
        <w:t>public</w:t>
      </w:r>
      <w:r>
        <w:t xml:space="preserve"> </w:t>
      </w:r>
      <w:r>
        <w:rPr>
          <w:spacing w:val="-4"/>
        </w:rPr>
        <w:t>health</w:t>
      </w:r>
      <w:r>
        <w:rPr>
          <w:spacing w:val="-3"/>
        </w:rPr>
        <w:t xml:space="preserve"> </w:t>
      </w:r>
      <w:r>
        <w:rPr>
          <w:spacing w:val="-4"/>
        </w:rPr>
        <w:t>programs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services.</w:t>
      </w:r>
    </w:p>
    <w:p w14:paraId="427ACA01" w14:textId="77777777" w:rsidR="00D645E2" w:rsidRDefault="0014735A" w:rsidP="00EB2F0D">
      <w:pPr>
        <w:pStyle w:val="ListParagraph"/>
        <w:numPr>
          <w:ilvl w:val="0"/>
          <w:numId w:val="1"/>
        </w:numPr>
        <w:tabs>
          <w:tab w:val="left" w:pos="832"/>
        </w:tabs>
        <w:spacing w:before="0"/>
        <w:ind w:hanging="360"/>
      </w:pPr>
      <w:r>
        <w:rPr>
          <w:spacing w:val="-4"/>
        </w:rPr>
        <w:t>Considerable</w:t>
      </w:r>
      <w:r>
        <w:rPr>
          <w:spacing w:val="-2"/>
        </w:rPr>
        <w:t xml:space="preserve"> </w:t>
      </w:r>
      <w:r>
        <w:rPr>
          <w:spacing w:val="-4"/>
        </w:rPr>
        <w:t>knowledge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financial</w:t>
      </w:r>
      <w:r>
        <w:rPr>
          <w:spacing w:val="-6"/>
        </w:rPr>
        <w:t xml:space="preserve"> </w:t>
      </w:r>
      <w:r>
        <w:rPr>
          <w:spacing w:val="-4"/>
        </w:rPr>
        <w:t>management</w:t>
      </w:r>
      <w:r>
        <w:rPr>
          <w:spacing w:val="2"/>
        </w:rPr>
        <w:t xml:space="preserve"> </w:t>
      </w:r>
      <w:r>
        <w:rPr>
          <w:spacing w:val="-4"/>
        </w:rPr>
        <w:t>practices</w:t>
      </w:r>
      <w:r>
        <w:t xml:space="preserve"> </w:t>
      </w:r>
      <w:r>
        <w:rPr>
          <w:spacing w:val="-4"/>
        </w:rPr>
        <w:t>is</w:t>
      </w:r>
      <w:r>
        <w:rPr>
          <w:spacing w:val="1"/>
        </w:rPr>
        <w:t xml:space="preserve"> </w:t>
      </w:r>
      <w:r>
        <w:rPr>
          <w:spacing w:val="-4"/>
        </w:rPr>
        <w:t>desirable.</w:t>
      </w:r>
    </w:p>
    <w:p w14:paraId="427ACA02" w14:textId="77777777" w:rsidR="00D645E2" w:rsidRDefault="0014735A" w:rsidP="00EB2F0D">
      <w:pPr>
        <w:pStyle w:val="ListParagraph"/>
        <w:numPr>
          <w:ilvl w:val="0"/>
          <w:numId w:val="1"/>
        </w:numPr>
        <w:tabs>
          <w:tab w:val="left" w:pos="832"/>
        </w:tabs>
        <w:spacing w:before="0"/>
        <w:ind w:hanging="360"/>
      </w:pPr>
      <w:r>
        <w:rPr>
          <w:spacing w:val="-4"/>
        </w:rPr>
        <w:t>Excellent</w:t>
      </w:r>
      <w:r>
        <w:rPr>
          <w:spacing w:val="-1"/>
        </w:rPr>
        <w:t xml:space="preserve"> </w:t>
      </w:r>
      <w:r>
        <w:rPr>
          <w:spacing w:val="-4"/>
        </w:rPr>
        <w:t>customer</w:t>
      </w:r>
      <w:r>
        <w:rPr>
          <w:spacing w:val="-3"/>
        </w:rPr>
        <w:t xml:space="preserve"> </w:t>
      </w:r>
      <w:r>
        <w:rPr>
          <w:spacing w:val="-4"/>
        </w:rPr>
        <w:t>service</w:t>
      </w:r>
      <w:r>
        <w:t xml:space="preserve"> </w:t>
      </w:r>
      <w:r>
        <w:rPr>
          <w:spacing w:val="-4"/>
        </w:rPr>
        <w:t>skills.</w:t>
      </w:r>
    </w:p>
    <w:p w14:paraId="427ACA03" w14:textId="77777777" w:rsidR="00D645E2" w:rsidRDefault="0014735A" w:rsidP="00EB2F0D">
      <w:pPr>
        <w:pStyle w:val="ListParagraph"/>
        <w:numPr>
          <w:ilvl w:val="0"/>
          <w:numId w:val="1"/>
        </w:numPr>
        <w:tabs>
          <w:tab w:val="left" w:pos="832"/>
        </w:tabs>
        <w:spacing w:before="0"/>
        <w:ind w:hanging="360"/>
      </w:pPr>
      <w:r>
        <w:rPr>
          <w:spacing w:val="-4"/>
        </w:rPr>
        <w:t>Knowledge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core</w:t>
      </w:r>
      <w:r>
        <w:rPr>
          <w:spacing w:val="-2"/>
        </w:rPr>
        <w:t xml:space="preserve"> </w:t>
      </w:r>
      <w:r>
        <w:rPr>
          <w:spacing w:val="-4"/>
        </w:rPr>
        <w:t>functions</w:t>
      </w:r>
      <w: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essential</w:t>
      </w:r>
      <w:r>
        <w:rPr>
          <w:spacing w:val="-2"/>
        </w:rPr>
        <w:t xml:space="preserve"> </w:t>
      </w:r>
      <w:r>
        <w:rPr>
          <w:spacing w:val="-4"/>
        </w:rPr>
        <w:t>services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public</w:t>
      </w:r>
      <w:r>
        <w:rPr>
          <w:spacing w:val="-2"/>
        </w:rPr>
        <w:t xml:space="preserve"> </w:t>
      </w:r>
      <w:r>
        <w:rPr>
          <w:spacing w:val="-4"/>
        </w:rPr>
        <w:t>health.</w:t>
      </w:r>
    </w:p>
    <w:p w14:paraId="427ACA04" w14:textId="1643A0EA" w:rsidR="00D645E2" w:rsidRDefault="0014735A" w:rsidP="00EB2F0D">
      <w:pPr>
        <w:pStyle w:val="ListParagraph"/>
        <w:numPr>
          <w:ilvl w:val="0"/>
          <w:numId w:val="1"/>
        </w:numPr>
        <w:tabs>
          <w:tab w:val="left" w:pos="832"/>
        </w:tabs>
        <w:spacing w:before="0"/>
        <w:ind w:hanging="360"/>
      </w:pPr>
      <w:r>
        <w:rPr>
          <w:spacing w:val="-4"/>
        </w:rPr>
        <w:t>Knowledge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1"/>
        </w:rPr>
        <w:t xml:space="preserve"> </w:t>
      </w:r>
      <w:r>
        <w:rPr>
          <w:spacing w:val="-4"/>
        </w:rPr>
        <w:t>State of</w:t>
      </w:r>
      <w:r>
        <w:rPr>
          <w:spacing w:val="-2"/>
        </w:rPr>
        <w:t xml:space="preserve"> </w:t>
      </w:r>
      <w:r>
        <w:rPr>
          <w:spacing w:val="-4"/>
        </w:rPr>
        <w:t>Michigan</w:t>
      </w:r>
      <w:r>
        <w:rPr>
          <w:spacing w:val="-2"/>
        </w:rPr>
        <w:t xml:space="preserve"> </w:t>
      </w:r>
      <w:r>
        <w:rPr>
          <w:spacing w:val="-4"/>
        </w:rPr>
        <w:t>accreditation</w:t>
      </w:r>
      <w:r>
        <w:rPr>
          <w:spacing w:val="-2"/>
        </w:rPr>
        <w:t xml:space="preserve"> </w:t>
      </w:r>
      <w:r>
        <w:rPr>
          <w:spacing w:val="-4"/>
        </w:rPr>
        <w:t>standards.</w:t>
      </w:r>
    </w:p>
    <w:p w14:paraId="427ACA05" w14:textId="77777777" w:rsidR="00D645E2" w:rsidRDefault="0014735A" w:rsidP="00EB2F0D">
      <w:pPr>
        <w:pStyle w:val="ListParagraph"/>
        <w:numPr>
          <w:ilvl w:val="0"/>
          <w:numId w:val="1"/>
        </w:numPr>
        <w:tabs>
          <w:tab w:val="left" w:pos="833"/>
        </w:tabs>
        <w:spacing w:before="0" w:line="273" w:lineRule="auto"/>
        <w:ind w:left="833" w:right="102"/>
      </w:pPr>
      <w:r>
        <w:rPr>
          <w:spacing w:val="-4"/>
        </w:rPr>
        <w:t>Skills in</w:t>
      </w:r>
      <w:r>
        <w:rPr>
          <w:spacing w:val="-7"/>
        </w:rPr>
        <w:t xml:space="preserve"> </w:t>
      </w:r>
      <w:r>
        <w:rPr>
          <w:spacing w:val="-4"/>
        </w:rPr>
        <w:t>establishing and</w:t>
      </w:r>
      <w:r>
        <w:rPr>
          <w:spacing w:val="-7"/>
        </w:rPr>
        <w:t xml:space="preserve"> </w:t>
      </w:r>
      <w:r>
        <w:rPr>
          <w:spacing w:val="-4"/>
        </w:rPr>
        <w:t>maintaining positive interpersonal relationships, team building and</w:t>
      </w:r>
      <w:r>
        <w:rPr>
          <w:spacing w:val="-5"/>
        </w:rPr>
        <w:t xml:space="preserve"> </w:t>
      </w:r>
      <w:r>
        <w:rPr>
          <w:spacing w:val="-4"/>
        </w:rPr>
        <w:t xml:space="preserve">teamwork, and </w:t>
      </w:r>
      <w:r>
        <w:t>working effectively with others at all levels.</w:t>
      </w:r>
    </w:p>
    <w:p w14:paraId="427ACA06" w14:textId="77777777" w:rsidR="00D645E2" w:rsidRDefault="0014735A" w:rsidP="00EB2F0D">
      <w:pPr>
        <w:pStyle w:val="ListParagraph"/>
        <w:numPr>
          <w:ilvl w:val="0"/>
          <w:numId w:val="1"/>
        </w:numPr>
        <w:tabs>
          <w:tab w:val="left" w:pos="833"/>
        </w:tabs>
        <w:spacing w:before="0"/>
        <w:ind w:left="833" w:hanging="360"/>
      </w:pPr>
      <w:r>
        <w:rPr>
          <w:spacing w:val="-4"/>
        </w:rPr>
        <w:t>Extensive</w:t>
      </w:r>
      <w:r>
        <w:rPr>
          <w:spacing w:val="-3"/>
        </w:rPr>
        <w:t xml:space="preserve"> </w:t>
      </w:r>
      <w:r>
        <w:rPr>
          <w:spacing w:val="-4"/>
        </w:rPr>
        <w:t>knowledge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rPr>
          <w:spacing w:val="-4"/>
        </w:rPr>
        <w:t>supervisory</w:t>
      </w:r>
      <w:r>
        <w:rPr>
          <w:spacing w:val="-1"/>
        </w:rPr>
        <w:t xml:space="preserve"> </w:t>
      </w:r>
      <w:r>
        <w:rPr>
          <w:spacing w:val="-4"/>
        </w:rPr>
        <w:t>and administrative</w:t>
      </w:r>
      <w:r>
        <w:t xml:space="preserve"> </w:t>
      </w:r>
      <w:r>
        <w:rPr>
          <w:spacing w:val="-4"/>
        </w:rPr>
        <w:t>techniques.</w:t>
      </w:r>
    </w:p>
    <w:p w14:paraId="427ACA07" w14:textId="671F2F4B" w:rsidR="002D30CE" w:rsidRPr="00EB2F0D" w:rsidRDefault="0014735A" w:rsidP="00EB2F0D">
      <w:pPr>
        <w:pStyle w:val="ListParagraph"/>
        <w:numPr>
          <w:ilvl w:val="0"/>
          <w:numId w:val="1"/>
        </w:numPr>
        <w:tabs>
          <w:tab w:val="left" w:pos="833"/>
        </w:tabs>
        <w:spacing w:before="0" w:line="429" w:lineRule="auto"/>
        <w:ind w:left="112" w:right="5892" w:firstLine="361"/>
      </w:pPr>
      <w:r>
        <w:rPr>
          <w:spacing w:val="-4"/>
        </w:rPr>
        <w:t xml:space="preserve">Must have strong communication skills. </w:t>
      </w:r>
    </w:p>
    <w:p w14:paraId="5451D728" w14:textId="299501F3" w:rsidR="00EB2F0D" w:rsidRPr="00EB2F0D" w:rsidRDefault="00EB2F0D" w:rsidP="00EB2F0D">
      <w:pPr>
        <w:ind w:firstLine="112"/>
        <w:rPr>
          <w:rFonts w:asciiTheme="minorHAnsi" w:hAnsiTheme="minorHAnsi" w:cstheme="minorHAnsi"/>
          <w:b/>
          <w:bCs/>
        </w:rPr>
      </w:pPr>
      <w:r w:rsidRPr="00EB2F0D">
        <w:rPr>
          <w:rFonts w:asciiTheme="minorHAnsi" w:hAnsiTheme="minorHAnsi" w:cstheme="minorHAnsi"/>
          <w:b/>
          <w:bCs/>
        </w:rPr>
        <w:t xml:space="preserve">Ionia County offers a rich </w:t>
      </w:r>
      <w:r w:rsidR="004A644A">
        <w:rPr>
          <w:rFonts w:asciiTheme="minorHAnsi" w:hAnsiTheme="minorHAnsi" w:cstheme="minorHAnsi"/>
          <w:b/>
          <w:bCs/>
        </w:rPr>
        <w:t>benefits</w:t>
      </w:r>
      <w:r w:rsidRPr="00EB2F0D">
        <w:rPr>
          <w:rFonts w:asciiTheme="minorHAnsi" w:hAnsiTheme="minorHAnsi" w:cstheme="minorHAnsi"/>
          <w:b/>
          <w:bCs/>
        </w:rPr>
        <w:t xml:space="preserve"> package that includes the following: </w:t>
      </w:r>
    </w:p>
    <w:p w14:paraId="62B7F1DF" w14:textId="77777777" w:rsidR="00EB2F0D" w:rsidRPr="009733BA" w:rsidRDefault="00EB2F0D" w:rsidP="00EB2F0D">
      <w:pPr>
        <w:rPr>
          <w:rFonts w:asciiTheme="minorHAnsi" w:hAnsiTheme="minorHAnsi" w:cstheme="minorHAnsi"/>
        </w:rPr>
      </w:pPr>
    </w:p>
    <w:p w14:paraId="45C6D7C5" w14:textId="77777777" w:rsidR="00EB2F0D" w:rsidRPr="009733BA" w:rsidRDefault="00EB2F0D" w:rsidP="00EB2F0D">
      <w:pPr>
        <w:pStyle w:val="ListParagraph"/>
        <w:widowControl/>
        <w:numPr>
          <w:ilvl w:val="1"/>
          <w:numId w:val="6"/>
        </w:numPr>
        <w:autoSpaceDE/>
        <w:autoSpaceDN/>
        <w:spacing w:before="0"/>
        <w:ind w:left="810"/>
        <w:contextualSpacing/>
        <w:rPr>
          <w:rFonts w:asciiTheme="minorHAnsi" w:hAnsiTheme="minorHAnsi" w:cstheme="minorHAnsi"/>
        </w:rPr>
      </w:pPr>
      <w:r w:rsidRPr="009733BA">
        <w:rPr>
          <w:rFonts w:asciiTheme="minorHAnsi" w:hAnsiTheme="minorHAnsi" w:cstheme="minorHAnsi"/>
        </w:rPr>
        <w:t>Medical insurance – 5% employee premium co-pay per pay period</w:t>
      </w:r>
      <w:r>
        <w:rPr>
          <w:rFonts w:asciiTheme="minorHAnsi" w:hAnsiTheme="minorHAnsi" w:cstheme="minorHAnsi"/>
        </w:rPr>
        <w:t xml:space="preserve"> or Opt-Out stipend.</w:t>
      </w:r>
    </w:p>
    <w:p w14:paraId="78507FA6" w14:textId="77777777" w:rsidR="00EB2F0D" w:rsidRPr="009733BA" w:rsidRDefault="00EB2F0D" w:rsidP="00EB2F0D">
      <w:pPr>
        <w:pStyle w:val="ListParagraph"/>
        <w:widowControl/>
        <w:numPr>
          <w:ilvl w:val="1"/>
          <w:numId w:val="6"/>
        </w:numPr>
        <w:autoSpaceDE/>
        <w:autoSpaceDN/>
        <w:spacing w:before="0"/>
        <w:ind w:left="810"/>
        <w:contextualSpacing/>
        <w:rPr>
          <w:rFonts w:asciiTheme="minorHAnsi" w:hAnsiTheme="minorHAnsi" w:cstheme="minorHAnsi"/>
        </w:rPr>
      </w:pPr>
      <w:r w:rsidRPr="009733BA">
        <w:rPr>
          <w:rFonts w:asciiTheme="minorHAnsi" w:hAnsiTheme="minorHAnsi" w:cstheme="minorHAnsi"/>
        </w:rPr>
        <w:t>Group Life Insurance, $</w:t>
      </w:r>
      <w:r>
        <w:rPr>
          <w:rFonts w:asciiTheme="minorHAnsi" w:hAnsiTheme="minorHAnsi" w:cstheme="minorHAnsi"/>
        </w:rPr>
        <w:t>3</w:t>
      </w:r>
      <w:r w:rsidRPr="009733BA">
        <w:rPr>
          <w:rFonts w:asciiTheme="minorHAnsi" w:hAnsiTheme="minorHAnsi" w:cstheme="minorHAnsi"/>
        </w:rPr>
        <w:t>0,000</w:t>
      </w:r>
    </w:p>
    <w:p w14:paraId="433DF067" w14:textId="77777777" w:rsidR="00EB2F0D" w:rsidRPr="009733BA" w:rsidRDefault="00EB2F0D" w:rsidP="00EB2F0D">
      <w:pPr>
        <w:pStyle w:val="ListParagraph"/>
        <w:widowControl/>
        <w:numPr>
          <w:ilvl w:val="1"/>
          <w:numId w:val="6"/>
        </w:numPr>
        <w:autoSpaceDE/>
        <w:autoSpaceDN/>
        <w:spacing w:before="0"/>
        <w:ind w:left="810"/>
        <w:contextualSpacing/>
        <w:rPr>
          <w:rFonts w:asciiTheme="minorHAnsi" w:hAnsiTheme="minorHAnsi" w:cstheme="minorHAnsi"/>
        </w:rPr>
      </w:pPr>
      <w:r w:rsidRPr="009733BA">
        <w:rPr>
          <w:rFonts w:asciiTheme="minorHAnsi" w:hAnsiTheme="minorHAnsi" w:cstheme="minorHAnsi"/>
        </w:rPr>
        <w:t>Health Savings Account - employer contribution of $</w:t>
      </w:r>
      <w:r>
        <w:rPr>
          <w:rFonts w:asciiTheme="minorHAnsi" w:hAnsiTheme="minorHAnsi" w:cstheme="minorHAnsi"/>
        </w:rPr>
        <w:t>600 -$1200</w:t>
      </w:r>
      <w:r w:rsidRPr="009733BA">
        <w:rPr>
          <w:rFonts w:asciiTheme="minorHAnsi" w:hAnsiTheme="minorHAnsi" w:cstheme="minorHAnsi"/>
        </w:rPr>
        <w:t xml:space="preserve"> </w:t>
      </w:r>
    </w:p>
    <w:p w14:paraId="3A3C64E1" w14:textId="15969823" w:rsidR="00EB2F0D" w:rsidRDefault="00EB2F0D" w:rsidP="00EB2F0D">
      <w:pPr>
        <w:pStyle w:val="ListParagraph"/>
        <w:widowControl/>
        <w:numPr>
          <w:ilvl w:val="1"/>
          <w:numId w:val="6"/>
        </w:numPr>
        <w:autoSpaceDE/>
        <w:autoSpaceDN/>
        <w:spacing w:before="0"/>
        <w:ind w:left="810"/>
        <w:contextualSpacing/>
        <w:rPr>
          <w:rFonts w:asciiTheme="minorHAnsi" w:hAnsiTheme="minorHAnsi" w:cstheme="minorHAnsi"/>
        </w:rPr>
      </w:pPr>
      <w:r w:rsidRPr="009733BA">
        <w:rPr>
          <w:rFonts w:asciiTheme="minorHAnsi" w:hAnsiTheme="minorHAnsi" w:cstheme="minorHAnsi"/>
        </w:rPr>
        <w:t>401(a)</w:t>
      </w:r>
      <w:r>
        <w:rPr>
          <w:rFonts w:asciiTheme="minorHAnsi" w:hAnsiTheme="minorHAnsi" w:cstheme="minorHAnsi"/>
        </w:rPr>
        <w:t xml:space="preserve"> with employer match</w:t>
      </w:r>
      <w:r w:rsidRPr="009733BA">
        <w:rPr>
          <w:rFonts w:asciiTheme="minorHAnsi" w:hAnsiTheme="minorHAnsi" w:cstheme="minorHAnsi"/>
        </w:rPr>
        <w:t xml:space="preserve"> and 457 Deferred Compensation plans</w:t>
      </w:r>
    </w:p>
    <w:p w14:paraId="39F6CDD3" w14:textId="77777777" w:rsidR="00EB2F0D" w:rsidRPr="009733BA" w:rsidRDefault="00EB2F0D" w:rsidP="00EB2F0D">
      <w:pPr>
        <w:pStyle w:val="ListParagraph"/>
        <w:widowControl/>
        <w:numPr>
          <w:ilvl w:val="1"/>
          <w:numId w:val="6"/>
        </w:numPr>
        <w:autoSpaceDE/>
        <w:autoSpaceDN/>
        <w:spacing w:before="0"/>
        <w:ind w:left="81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Short-Term and Long-Term Disability Insurance</w:t>
      </w:r>
    </w:p>
    <w:p w14:paraId="4C42F96F" w14:textId="77777777" w:rsidR="00EB2F0D" w:rsidRPr="009733BA" w:rsidRDefault="00EB2F0D" w:rsidP="00EB2F0D">
      <w:pPr>
        <w:pStyle w:val="ListParagraph"/>
        <w:widowControl/>
        <w:numPr>
          <w:ilvl w:val="1"/>
          <w:numId w:val="6"/>
        </w:numPr>
        <w:autoSpaceDE/>
        <w:autoSpaceDN/>
        <w:spacing w:before="0"/>
        <w:ind w:left="810"/>
        <w:contextualSpacing/>
        <w:rPr>
          <w:rFonts w:asciiTheme="minorHAnsi" w:hAnsiTheme="minorHAnsi" w:cstheme="minorHAnsi"/>
        </w:rPr>
      </w:pPr>
      <w:r w:rsidRPr="009733BA">
        <w:rPr>
          <w:rFonts w:asciiTheme="minorHAnsi" w:hAnsiTheme="minorHAnsi" w:cstheme="minorHAnsi"/>
        </w:rPr>
        <w:t>Voluntary dental, vision, life insurance</w:t>
      </w:r>
      <w:r>
        <w:rPr>
          <w:rFonts w:asciiTheme="minorHAnsi" w:hAnsiTheme="minorHAnsi" w:cstheme="minorHAnsi"/>
        </w:rPr>
        <w:t>, accident, critical illness and hospital indemnity insurance.</w:t>
      </w:r>
    </w:p>
    <w:p w14:paraId="4067F2BD" w14:textId="77777777" w:rsidR="00EB2F0D" w:rsidRPr="009733BA" w:rsidRDefault="00EB2F0D" w:rsidP="00EB2F0D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810"/>
        <w:contextualSpacing/>
        <w:rPr>
          <w:rFonts w:asciiTheme="minorHAnsi" w:eastAsia="Times New Roman" w:hAnsiTheme="minorHAnsi" w:cstheme="minorHAnsi"/>
        </w:rPr>
      </w:pPr>
      <w:r w:rsidRPr="009733BA">
        <w:rPr>
          <w:rFonts w:asciiTheme="minorHAnsi" w:eastAsia="Times New Roman" w:hAnsiTheme="minorHAnsi" w:cstheme="minorHAnsi"/>
        </w:rPr>
        <w:t>Vacation days</w:t>
      </w:r>
    </w:p>
    <w:p w14:paraId="6ED80736" w14:textId="77777777" w:rsidR="00EB2F0D" w:rsidRPr="009733BA" w:rsidRDefault="00EB2F0D" w:rsidP="00EB2F0D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810"/>
        <w:contextualSpacing/>
        <w:rPr>
          <w:rFonts w:asciiTheme="minorHAnsi" w:eastAsia="Times New Roman" w:hAnsiTheme="minorHAnsi" w:cstheme="minorHAnsi"/>
        </w:rPr>
      </w:pPr>
      <w:r w:rsidRPr="009733BA">
        <w:rPr>
          <w:rFonts w:asciiTheme="minorHAnsi" w:eastAsia="Times New Roman" w:hAnsiTheme="minorHAnsi" w:cstheme="minorHAnsi"/>
        </w:rPr>
        <w:t>Personal days</w:t>
      </w:r>
    </w:p>
    <w:p w14:paraId="7099988D" w14:textId="77777777" w:rsidR="00EB2F0D" w:rsidRPr="009733BA" w:rsidRDefault="00EB2F0D" w:rsidP="00EB2F0D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810"/>
        <w:contextualSpacing/>
        <w:rPr>
          <w:rFonts w:asciiTheme="minorHAnsi" w:eastAsia="Times New Roman" w:hAnsiTheme="minorHAnsi" w:cstheme="minorHAnsi"/>
        </w:rPr>
      </w:pPr>
      <w:r w:rsidRPr="009733BA">
        <w:rPr>
          <w:rFonts w:asciiTheme="minorHAnsi" w:eastAsia="Times New Roman" w:hAnsiTheme="minorHAnsi" w:cstheme="minorHAnsi"/>
        </w:rPr>
        <w:t>Holiday pay</w:t>
      </w:r>
    </w:p>
    <w:p w14:paraId="4F7E55D4" w14:textId="77777777" w:rsidR="00EB2F0D" w:rsidRPr="009733BA" w:rsidRDefault="00EB2F0D" w:rsidP="00EB2F0D">
      <w:pPr>
        <w:rPr>
          <w:rFonts w:asciiTheme="minorHAnsi" w:hAnsiTheme="minorHAnsi" w:cstheme="minorHAnsi"/>
        </w:rPr>
      </w:pPr>
    </w:p>
    <w:p w14:paraId="3CAF828D" w14:textId="0778EAB7" w:rsidR="00EB2F0D" w:rsidRPr="009733BA" w:rsidRDefault="004A644A" w:rsidP="00EB2F0D">
      <w:pPr>
        <w:rPr>
          <w:rFonts w:asciiTheme="minorHAnsi" w:eastAsiaTheme="minorEastAsia" w:hAnsiTheme="minorHAnsi" w:cstheme="minorHAnsi"/>
          <w:noProof/>
        </w:rPr>
      </w:pPr>
      <w:r>
        <w:rPr>
          <w:rFonts w:asciiTheme="minorHAnsi" w:eastAsiaTheme="minorEastAsia" w:hAnsiTheme="minorHAnsi" w:cstheme="minorHAnsi"/>
          <w:noProof/>
        </w:rPr>
        <w:t xml:space="preserve">*** </w:t>
      </w:r>
      <w:r w:rsidR="00EB2F0D" w:rsidRPr="009733BA">
        <w:rPr>
          <w:rFonts w:asciiTheme="minorHAnsi" w:eastAsiaTheme="minorEastAsia" w:hAnsiTheme="minorHAnsi" w:cstheme="minorHAnsi"/>
          <w:noProof/>
        </w:rPr>
        <w:t xml:space="preserve">Please submit your application, cover letter and resume to the Human Resources Department, </w:t>
      </w:r>
      <w:r w:rsidR="00EB2F0D">
        <w:rPr>
          <w:rFonts w:asciiTheme="minorHAnsi" w:eastAsiaTheme="minorEastAsia" w:hAnsiTheme="minorHAnsi" w:cstheme="minorHAnsi"/>
          <w:noProof/>
        </w:rPr>
        <w:t>at</w:t>
      </w:r>
      <w:r w:rsidR="00EB2F0D" w:rsidRPr="009733BA">
        <w:rPr>
          <w:rFonts w:asciiTheme="minorHAnsi" w:eastAsiaTheme="minorEastAsia" w:hAnsiTheme="minorHAnsi" w:cstheme="minorHAnsi"/>
          <w:noProof/>
        </w:rPr>
        <w:t xml:space="preserve"> </w:t>
      </w:r>
      <w:hyperlink r:id="rId5" w:history="1">
        <w:r w:rsidR="00EB2F0D" w:rsidRPr="009733BA">
          <w:rPr>
            <w:rStyle w:val="Hyperlink"/>
            <w:rFonts w:asciiTheme="minorHAnsi" w:eastAsiaTheme="minorEastAsia" w:hAnsiTheme="minorHAnsi" w:cstheme="minorHAnsi"/>
            <w:noProof/>
          </w:rPr>
          <w:t>hr@ioniacounty.org</w:t>
        </w:r>
      </w:hyperlink>
      <w:r w:rsidR="00EB2F0D" w:rsidRPr="009733BA">
        <w:rPr>
          <w:rFonts w:asciiTheme="minorHAnsi" w:eastAsiaTheme="minorEastAsia" w:hAnsiTheme="minorHAnsi" w:cstheme="minorHAnsi"/>
          <w:noProof/>
        </w:rPr>
        <w:t xml:space="preserve"> or 101 W. Main St., Ionia, MI 48846.</w:t>
      </w:r>
    </w:p>
    <w:p w14:paraId="34304193" w14:textId="77777777" w:rsidR="00EB2F0D" w:rsidRPr="009733BA" w:rsidRDefault="00EB2F0D" w:rsidP="00EB2F0D">
      <w:pPr>
        <w:rPr>
          <w:rFonts w:asciiTheme="minorHAnsi" w:eastAsiaTheme="minorEastAsia" w:hAnsiTheme="minorHAnsi" w:cstheme="minorHAnsi"/>
          <w:noProof/>
        </w:rPr>
      </w:pPr>
    </w:p>
    <w:p w14:paraId="3A5082E3" w14:textId="77777777" w:rsidR="00EB2F0D" w:rsidRPr="009733BA" w:rsidRDefault="00EB2F0D" w:rsidP="00EB2F0D">
      <w:pPr>
        <w:rPr>
          <w:rFonts w:asciiTheme="minorHAnsi" w:eastAsiaTheme="minorEastAsia" w:hAnsiTheme="minorHAnsi" w:cstheme="minorHAnsi"/>
          <w:noProof/>
        </w:rPr>
      </w:pPr>
      <w:r w:rsidRPr="009733BA">
        <w:rPr>
          <w:rFonts w:asciiTheme="minorHAnsi" w:eastAsiaTheme="minorEastAsia" w:hAnsiTheme="minorHAnsi" w:cstheme="minorHAnsi"/>
          <w:noProof/>
        </w:rPr>
        <w:t>This position will be posted until filled.</w:t>
      </w:r>
    </w:p>
    <w:p w14:paraId="3DBA1A2D" w14:textId="77777777" w:rsidR="00EB2F0D" w:rsidRPr="009733BA" w:rsidRDefault="00EB2F0D" w:rsidP="00EB2F0D">
      <w:pPr>
        <w:rPr>
          <w:rFonts w:asciiTheme="minorHAnsi" w:eastAsiaTheme="minorEastAsia" w:hAnsiTheme="minorHAnsi" w:cstheme="minorHAnsi"/>
          <w:noProof/>
        </w:rPr>
      </w:pPr>
    </w:p>
    <w:p w14:paraId="278B16C7" w14:textId="77777777" w:rsidR="00EB2F0D" w:rsidRPr="009733BA" w:rsidRDefault="00EB2F0D" w:rsidP="00EB2F0D">
      <w:pPr>
        <w:jc w:val="center"/>
        <w:rPr>
          <w:rFonts w:asciiTheme="minorHAnsi" w:eastAsiaTheme="minorEastAsia" w:hAnsiTheme="minorHAnsi" w:cstheme="minorHAnsi"/>
          <w:noProof/>
        </w:rPr>
      </w:pPr>
      <w:r w:rsidRPr="009733BA">
        <w:rPr>
          <w:rFonts w:asciiTheme="minorHAnsi" w:eastAsiaTheme="minorEastAsia" w:hAnsiTheme="minorHAnsi" w:cstheme="minorHAnsi"/>
          <w:noProof/>
        </w:rPr>
        <w:lastRenderedPageBreak/>
        <w:t>Ionia County is an Equal Opportunity Employer</w:t>
      </w:r>
    </w:p>
    <w:p w14:paraId="1DF58F63" w14:textId="77777777" w:rsidR="00EB2F0D" w:rsidRDefault="00EB2F0D" w:rsidP="00EB2F0D"/>
    <w:p w14:paraId="4A4E2054" w14:textId="77777777" w:rsidR="00EB2F0D" w:rsidRDefault="00EB2F0D" w:rsidP="00EB2F0D">
      <w:pPr>
        <w:tabs>
          <w:tab w:val="left" w:pos="833"/>
        </w:tabs>
        <w:spacing w:before="39" w:line="429" w:lineRule="auto"/>
        <w:ind w:right="5892"/>
      </w:pPr>
    </w:p>
    <w:p w14:paraId="427ACA08" w14:textId="6E51AB45" w:rsidR="00D645E2" w:rsidRDefault="00D645E2">
      <w:pPr>
        <w:pStyle w:val="BodyText"/>
        <w:ind w:left="111" w:right="111"/>
      </w:pPr>
    </w:p>
    <w:sectPr w:rsidR="00D645E2">
      <w:type w:val="continuous"/>
      <w:pgSz w:w="12240" w:h="15840"/>
      <w:pgMar w:top="2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CFE"/>
    <w:multiLevelType w:val="hybridMultilevel"/>
    <w:tmpl w:val="9A4CC2E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F75F1"/>
    <w:multiLevelType w:val="hybridMultilevel"/>
    <w:tmpl w:val="BD726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221B8"/>
    <w:multiLevelType w:val="hybridMultilevel"/>
    <w:tmpl w:val="A1BC5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AE63D4"/>
    <w:multiLevelType w:val="hybridMultilevel"/>
    <w:tmpl w:val="F6B4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15C8E"/>
    <w:multiLevelType w:val="hybridMultilevel"/>
    <w:tmpl w:val="C2DABE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7B28"/>
    <w:multiLevelType w:val="hybridMultilevel"/>
    <w:tmpl w:val="F54E624E"/>
    <w:lvl w:ilvl="0" w:tplc="A9F474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E87074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2" w:tplc="9D680BE8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3" w:tplc="1068C4EA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4" w:tplc="C2920098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 w:tplc="44643A0A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F5F459AE"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 w:tplc="053C1E44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 w:tplc="62469642"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ar-SA"/>
      </w:rPr>
    </w:lvl>
  </w:abstractNum>
  <w:num w:numId="1" w16cid:durableId="118964242">
    <w:abstractNumId w:val="5"/>
  </w:num>
  <w:num w:numId="2" w16cid:durableId="495457853">
    <w:abstractNumId w:val="3"/>
  </w:num>
  <w:num w:numId="3" w16cid:durableId="547765044">
    <w:abstractNumId w:val="4"/>
  </w:num>
  <w:num w:numId="4" w16cid:durableId="2054192660">
    <w:abstractNumId w:val="1"/>
  </w:num>
  <w:num w:numId="5" w16cid:durableId="1461849607">
    <w:abstractNumId w:val="2"/>
  </w:num>
  <w:num w:numId="6" w16cid:durableId="59999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E2"/>
    <w:rsid w:val="000E521C"/>
    <w:rsid w:val="0014735A"/>
    <w:rsid w:val="001D38A0"/>
    <w:rsid w:val="002D30CE"/>
    <w:rsid w:val="0045391F"/>
    <w:rsid w:val="004837C6"/>
    <w:rsid w:val="004A644A"/>
    <w:rsid w:val="00504AC0"/>
    <w:rsid w:val="005971D0"/>
    <w:rsid w:val="006D741E"/>
    <w:rsid w:val="0070208D"/>
    <w:rsid w:val="00791024"/>
    <w:rsid w:val="007B5548"/>
    <w:rsid w:val="007C23FF"/>
    <w:rsid w:val="008D234F"/>
    <w:rsid w:val="00AE5844"/>
    <w:rsid w:val="00B90CE0"/>
    <w:rsid w:val="00D645E2"/>
    <w:rsid w:val="00DD7558"/>
    <w:rsid w:val="00EB2F0D"/>
    <w:rsid w:val="00F364B3"/>
    <w:rsid w:val="00F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AC9ED"/>
  <w15:docId w15:val="{7F936A64-2C9F-4A29-8204-EBDD542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2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ionia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2582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Mid-Michigan District Health Department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Partlo</dc:creator>
  <cp:lastModifiedBy>Jodie Shaver</cp:lastModifiedBy>
  <cp:revision>2</cp:revision>
  <dcterms:created xsi:type="dcterms:W3CDTF">2025-03-17T17:32:00Z</dcterms:created>
  <dcterms:modified xsi:type="dcterms:W3CDTF">2025-03-17T17:32:00Z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Library 21.1.182</vt:lpwstr>
  </property>
  <property fmtid="{D5CDD505-2E9C-101B-9397-08002B2CF9AE}" pid="6" name="SourceModified">
    <vt:lpwstr>D:20210511173029</vt:lpwstr>
  </property>
  <property fmtid="{D5CDD505-2E9C-101B-9397-08002B2CF9AE}" pid="7" name="GrammarlyDocumentId">
    <vt:lpwstr>34771c41e3a1077352bb2495daa95d0ce16b91d763f05869a011fa0daa9440ca</vt:lpwstr>
  </property>
</Properties>
</file>